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145D" w14:textId="63217C97" w:rsidR="009934D5" w:rsidRDefault="00E17B04" w:rsidP="009934D5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EECE1" w:themeColor="background2"/>
          <w:sz w:val="24"/>
          <w:szCs w:val="24"/>
          <w:lang w:eastAsia="pt-B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imes New Roman" w:eastAsia="Times New Roman" w:hAnsi="Times New Roman" w:cs="Times New Roman"/>
          <w:b/>
          <w:color w:val="EEECE1" w:themeColor="background2"/>
          <w:sz w:val="24"/>
          <w:szCs w:val="24"/>
          <w:lang w:eastAsia="pt-B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</w:t>
      </w:r>
    </w:p>
    <w:p w14:paraId="79793BA1" w14:textId="77777777" w:rsidR="004E4E94" w:rsidRDefault="004E4E94" w:rsidP="00F15E0E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F17577" w14:textId="77777777" w:rsidR="00F15E0E" w:rsidRPr="00E92A4E" w:rsidRDefault="00F15E0E" w:rsidP="00E92A4E">
      <w:pPr>
        <w:pStyle w:val="Ttulo1"/>
        <w:rPr>
          <w:rFonts w:ascii="Century Gothic" w:hAnsi="Century Gothic"/>
        </w:rPr>
      </w:pPr>
    </w:p>
    <w:p w14:paraId="5C34384F" w14:textId="77777777" w:rsidR="003353D3" w:rsidRDefault="003353D3" w:rsidP="003353D3">
      <w:pPr>
        <w:pStyle w:val="Ttulo2"/>
        <w:keepLines w:val="0"/>
        <w:numPr>
          <w:ilvl w:val="1"/>
          <w:numId w:val="32"/>
        </w:numPr>
        <w:suppressAutoHyphens/>
        <w:spacing w:before="0" w:line="240" w:lineRule="auto"/>
        <w:jc w:val="center"/>
        <w:rPr>
          <w:color w:val="000000"/>
        </w:rPr>
      </w:pPr>
      <w:r>
        <w:rPr>
          <w:color w:val="000000"/>
        </w:rPr>
        <w:t>PLANO DE APLICAÇÃO DOS RECURSOS DO FUNEPI</w:t>
      </w:r>
    </w:p>
    <w:p w14:paraId="5A6125FC" w14:textId="77777777" w:rsidR="003353D3" w:rsidRDefault="003353D3" w:rsidP="003353D3">
      <w:pP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(Lei nº14.288, de 7 de agosto de 2013)</w:t>
      </w:r>
    </w:p>
    <w:p w14:paraId="5BFB14FA" w14:textId="77777777" w:rsidR="003353D3" w:rsidRDefault="003353D3" w:rsidP="003353D3">
      <w:pP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4A60B241" w14:textId="77777777" w:rsidR="003353D3" w:rsidRDefault="003353D3" w:rsidP="003353D3">
      <w:pPr>
        <w:pStyle w:val="Ttulo2"/>
        <w:keepLines w:val="0"/>
        <w:numPr>
          <w:ilvl w:val="1"/>
          <w:numId w:val="32"/>
        </w:numPr>
        <w:suppressAutoHyphens/>
        <w:spacing w:before="0" w:line="240" w:lineRule="auto"/>
        <w:jc w:val="center"/>
        <w:rPr>
          <w:color w:val="000000"/>
        </w:rPr>
      </w:pPr>
    </w:p>
    <w:p w14:paraId="7AA355FB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9F328E">
        <w:rPr>
          <w:rFonts w:ascii="Arial" w:eastAsia="Arial" w:hAnsi="Arial" w:cs="Arial"/>
          <w:i/>
          <w:color w:val="000000" w:themeColor="text1"/>
        </w:rPr>
        <w:t>Exercícios 2021 - 2023</w:t>
      </w:r>
    </w:p>
    <w:p w14:paraId="67266D60" w14:textId="77777777" w:rsidR="003353D3" w:rsidRPr="009F328E" w:rsidRDefault="003353D3" w:rsidP="003353D3">
      <w:pPr>
        <w:pStyle w:val="Ttulo2"/>
        <w:keepLines w:val="0"/>
        <w:numPr>
          <w:ilvl w:val="1"/>
          <w:numId w:val="32"/>
        </w:numPr>
        <w:suppressAutoHyphens/>
        <w:spacing w:before="0" w:line="360" w:lineRule="auto"/>
        <w:jc w:val="both"/>
        <w:rPr>
          <w:color w:val="000000"/>
          <w:sz w:val="24"/>
          <w:szCs w:val="24"/>
        </w:rPr>
      </w:pPr>
    </w:p>
    <w:p w14:paraId="483EEAFE" w14:textId="77777777" w:rsidR="003353D3" w:rsidRPr="009F328E" w:rsidRDefault="003353D3" w:rsidP="003353D3">
      <w:pPr>
        <w:pStyle w:val="Ttulo2"/>
        <w:keepLines w:val="0"/>
        <w:numPr>
          <w:ilvl w:val="1"/>
          <w:numId w:val="32"/>
        </w:numPr>
        <w:suppressAutoHyphens/>
        <w:spacing w:before="0" w:line="360" w:lineRule="auto"/>
        <w:jc w:val="both"/>
        <w:rPr>
          <w:color w:val="000000"/>
          <w:sz w:val="24"/>
          <w:szCs w:val="24"/>
        </w:rPr>
      </w:pPr>
    </w:p>
    <w:p w14:paraId="30C9FA6D" w14:textId="77777777" w:rsidR="003353D3" w:rsidRPr="009F328E" w:rsidRDefault="003353D3" w:rsidP="003353D3">
      <w:pPr>
        <w:pStyle w:val="Ttulo2"/>
        <w:keepLines w:val="0"/>
        <w:numPr>
          <w:ilvl w:val="1"/>
          <w:numId w:val="32"/>
        </w:numPr>
        <w:suppressAutoHyphens/>
        <w:spacing w:before="0" w:line="360" w:lineRule="auto"/>
        <w:jc w:val="both"/>
        <w:rPr>
          <w:sz w:val="24"/>
          <w:szCs w:val="24"/>
        </w:rPr>
      </w:pPr>
      <w:r w:rsidRPr="009F328E">
        <w:rPr>
          <w:color w:val="000000"/>
          <w:sz w:val="24"/>
          <w:szCs w:val="24"/>
        </w:rPr>
        <w:t>I – APRESENTAÇÃO</w:t>
      </w:r>
    </w:p>
    <w:p w14:paraId="4F98ED81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</w:rPr>
      </w:pPr>
    </w:p>
    <w:p w14:paraId="38DC59C3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 xml:space="preserve">O presente se propõe a definir diretrizes e orientar a destinação de recursos do Fundo Estadual da Pessoa Idosa – FUNEPI, instrumento de </w:t>
      </w:r>
      <w:r w:rsidRPr="009F328E">
        <w:rPr>
          <w:rFonts w:ascii="Arial" w:eastAsia="Arial" w:hAnsi="Arial" w:cs="Arial"/>
        </w:rPr>
        <w:t>gestão e controle social</w:t>
      </w:r>
      <w:r w:rsidRPr="009F328E">
        <w:rPr>
          <w:rFonts w:ascii="Arial" w:eastAsia="Arial" w:hAnsi="Arial" w:cs="Arial"/>
          <w:color w:val="0070C0"/>
        </w:rPr>
        <w:t xml:space="preserve"> </w:t>
      </w:r>
      <w:r w:rsidRPr="009F328E">
        <w:rPr>
          <w:rFonts w:ascii="Arial" w:eastAsia="Arial" w:hAnsi="Arial" w:cs="Arial"/>
          <w:color w:val="000000"/>
        </w:rPr>
        <w:t xml:space="preserve">da execução da Política Social da Pessoa Idosa, que objetiva efetivar a implementação de programas, projetos e ações que visem garantir todos os direitos fundamentais assegurados por Lei e as condições para o desenvolvimento integral das Pessoas Idosas. </w:t>
      </w:r>
    </w:p>
    <w:p w14:paraId="786C56E4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F4E6CD9" w14:textId="3DCAFE1E" w:rsidR="003353D3" w:rsidRPr="00323143" w:rsidRDefault="003353D3" w:rsidP="003353D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9F328E">
        <w:rPr>
          <w:rFonts w:ascii="Arial" w:eastAsia="Arial" w:hAnsi="Arial" w:cs="Arial"/>
          <w:color w:val="000000"/>
        </w:rPr>
        <w:t xml:space="preserve">O Fundo Estadual da Pessoa Idosa - FUNEPI- foi criado pela Lei nº 14.288, de 7 de agosto de 2013, regulamentada pelo Decreto nº 50.926, de 26/11/2013. O Conselho Estadual da Pessoa Idosa é o gestor do Fundo, o que significa que lhe cabe fixar critérios de utilização dos recursos através de Plano de Aplicação </w:t>
      </w:r>
      <w:r w:rsidRPr="00D51361">
        <w:rPr>
          <w:rFonts w:ascii="Arial" w:eastAsia="Arial" w:hAnsi="Arial" w:cs="Arial"/>
          <w:strike/>
        </w:rPr>
        <w:t>definido,</w:t>
      </w:r>
      <w:r w:rsidRPr="009F328E">
        <w:rPr>
          <w:rFonts w:ascii="Arial" w:eastAsia="Arial" w:hAnsi="Arial" w:cs="Arial"/>
        </w:rPr>
        <w:t xml:space="preserve"> aprovado pela plenária do CEI-RS e publicizado por meio de Resolução. </w:t>
      </w:r>
      <w:r w:rsidRPr="00323143">
        <w:rPr>
          <w:rFonts w:ascii="Arial" w:eastAsia="Arial" w:hAnsi="Arial" w:cs="Arial"/>
          <w:color w:val="000000" w:themeColor="text1"/>
        </w:rPr>
        <w:t xml:space="preserve">As Instituições Governamentais e as Organizações da Sociedade Civil - </w:t>
      </w:r>
      <w:proofErr w:type="spellStart"/>
      <w:r w:rsidRPr="00323143">
        <w:rPr>
          <w:rFonts w:ascii="Arial" w:eastAsia="Arial" w:hAnsi="Arial" w:cs="Arial"/>
          <w:color w:val="000000" w:themeColor="text1"/>
        </w:rPr>
        <w:t>OSCs</w:t>
      </w:r>
      <w:proofErr w:type="spellEnd"/>
      <w:r w:rsidRPr="00323143">
        <w:rPr>
          <w:rFonts w:ascii="Arial" w:eastAsia="Arial" w:hAnsi="Arial" w:cs="Arial"/>
          <w:color w:val="000000" w:themeColor="text1"/>
        </w:rPr>
        <w:t xml:space="preserve"> sem fins lucrativos quando candidatas ao recebimento de recursos do FUNEPI deverão cumprir com os requisitos pertinentes adiante elencados.</w:t>
      </w:r>
    </w:p>
    <w:p w14:paraId="2EB2C322" w14:textId="77777777" w:rsidR="003353D3" w:rsidRPr="00323143" w:rsidRDefault="003353D3" w:rsidP="003353D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1AF4C466" w14:textId="77777777" w:rsidR="003353D3" w:rsidRPr="00323143" w:rsidRDefault="003353D3" w:rsidP="003353D3">
      <w:pPr>
        <w:spacing w:line="360" w:lineRule="auto"/>
        <w:jc w:val="both"/>
        <w:rPr>
          <w:rFonts w:ascii="Arial" w:eastAsia="Arial" w:hAnsi="Arial" w:cs="Arial"/>
        </w:rPr>
      </w:pPr>
      <w:r w:rsidRPr="00323143">
        <w:rPr>
          <w:rFonts w:ascii="Arial" w:eastAsia="Arial" w:hAnsi="Arial" w:cs="Arial"/>
          <w:color w:val="000000" w:themeColor="text1"/>
        </w:rPr>
        <w:t xml:space="preserve">A Junta de Administração compete o registro de todos os recursos captados pelo Fundo, a manutenção do controle escritural das aplicações financeiras e a execução do cronograma de liberação de recursos específicos, quando autorizadas por Resolução do CEI,  realizar apresentação trimestral em plenária sobre o registro dos recursos </w:t>
      </w:r>
      <w:r w:rsidRPr="00323143">
        <w:rPr>
          <w:rFonts w:ascii="Arial" w:eastAsia="Arial" w:hAnsi="Arial" w:cs="Arial"/>
        </w:rPr>
        <w:lastRenderedPageBreak/>
        <w:t>captados e a destinação dos mesmos, se houver,  prestar contas ao CEI sobre a execução do Plano de Aplicação e das prestações de contas dos Termos de Colaboração e Fomento, bem como dos Convênios celebrados e ainda,  assessorar ao CEI sempre que a presença da Junta for solicitada pela Plenária ou Presidência.</w:t>
      </w:r>
    </w:p>
    <w:p w14:paraId="3B1F36C0" w14:textId="77777777" w:rsidR="003353D3" w:rsidRDefault="003353D3" w:rsidP="003353D3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p w14:paraId="37843858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 xml:space="preserve">À Secretaria da Justiça, </w:t>
      </w:r>
      <w:r w:rsidRPr="009F328E">
        <w:rPr>
          <w:rFonts w:ascii="Arial" w:eastAsia="Arial" w:hAnsi="Arial" w:cs="Arial"/>
          <w:color w:val="000000" w:themeColor="text1"/>
        </w:rPr>
        <w:t>Cidadania e</w:t>
      </w:r>
      <w:r w:rsidRPr="009F328E">
        <w:rPr>
          <w:rFonts w:ascii="Arial" w:eastAsia="Arial" w:hAnsi="Arial" w:cs="Arial"/>
          <w:color w:val="000000"/>
        </w:rPr>
        <w:t xml:space="preserve"> Direitos Humanos - SJCDH/RS </w:t>
      </w:r>
      <w:r w:rsidRPr="009F328E">
        <w:rPr>
          <w:rFonts w:ascii="Arial" w:eastAsia="Arial" w:hAnsi="Arial" w:cs="Arial"/>
        </w:rPr>
        <w:t>cabe</w:t>
      </w:r>
      <w:r>
        <w:rPr>
          <w:rFonts w:ascii="Arial" w:eastAsia="Arial" w:hAnsi="Arial" w:cs="Arial"/>
          <w:color w:val="000000"/>
        </w:rPr>
        <w:t xml:space="preserve"> a</w:t>
      </w:r>
      <w:r w:rsidRPr="009F328E">
        <w:rPr>
          <w:rFonts w:ascii="Arial" w:eastAsia="Arial" w:hAnsi="Arial" w:cs="Arial"/>
          <w:color w:val="000000"/>
        </w:rPr>
        <w:t xml:space="preserve"> gestão administrativo-financeira</w:t>
      </w:r>
      <w:r>
        <w:rPr>
          <w:rFonts w:ascii="Arial" w:eastAsia="Arial" w:hAnsi="Arial" w:cs="Arial"/>
          <w:color w:val="000000"/>
        </w:rPr>
        <w:t>,</w:t>
      </w:r>
      <w:r w:rsidRPr="009F328E">
        <w:rPr>
          <w:rFonts w:ascii="Arial" w:eastAsia="Arial" w:hAnsi="Arial" w:cs="Arial"/>
          <w:color w:val="000000"/>
        </w:rPr>
        <w:t xml:space="preserve"> viabilizando a liberação dos recursos, conforme as deliberações do CEI/RS.</w:t>
      </w:r>
    </w:p>
    <w:p w14:paraId="66726494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D896F16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</w:rPr>
        <w:t>Os recursos do FUNEPI para o apoio dos projetos selecionados são oriundos, em linhas gerais, da destinação do Imposto de Renda devido de pessoas físicas ou jurídicas, do orçamento público e de eventuais doações e multas, dentre outros.</w:t>
      </w:r>
    </w:p>
    <w:p w14:paraId="2C77795B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E777424" w14:textId="77777777" w:rsidR="003353D3" w:rsidRPr="009F328E" w:rsidRDefault="003353D3" w:rsidP="003353D3">
      <w:pPr>
        <w:pStyle w:val="Ttulo2"/>
        <w:keepLines w:val="0"/>
        <w:numPr>
          <w:ilvl w:val="1"/>
          <w:numId w:val="32"/>
        </w:numPr>
        <w:suppressAutoHyphens/>
        <w:spacing w:before="0" w:line="360" w:lineRule="auto"/>
        <w:jc w:val="both"/>
        <w:rPr>
          <w:sz w:val="24"/>
          <w:szCs w:val="24"/>
        </w:rPr>
      </w:pPr>
      <w:r w:rsidRPr="009F328E">
        <w:rPr>
          <w:color w:val="000000"/>
          <w:sz w:val="24"/>
          <w:szCs w:val="24"/>
        </w:rPr>
        <w:t>II – DIRETRIZES</w:t>
      </w:r>
    </w:p>
    <w:p w14:paraId="47AF9259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</w:rPr>
      </w:pPr>
    </w:p>
    <w:p w14:paraId="358E312E" w14:textId="77777777" w:rsidR="003353D3" w:rsidRPr="009F328E" w:rsidRDefault="003353D3" w:rsidP="003353D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>Fortalecimento do Controle Social, do Protagonismo das Pessoas Idosas e dos Movimentos Sociais de Pessoas Idosas;</w:t>
      </w:r>
    </w:p>
    <w:p w14:paraId="2B018B2D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545128A" w14:textId="77777777" w:rsidR="003353D3" w:rsidRPr="009F328E" w:rsidRDefault="003353D3" w:rsidP="003353D3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</w:rPr>
        <w:t>Implementação</w:t>
      </w:r>
      <w:r w:rsidRPr="009F328E">
        <w:rPr>
          <w:rFonts w:ascii="Arial" w:eastAsia="Arial" w:hAnsi="Arial" w:cs="Arial"/>
          <w:color w:val="FF0000"/>
        </w:rPr>
        <w:t xml:space="preserve"> </w:t>
      </w:r>
      <w:r w:rsidRPr="009F328E">
        <w:rPr>
          <w:rFonts w:ascii="Arial" w:eastAsia="Arial" w:hAnsi="Arial" w:cs="Arial"/>
        </w:rPr>
        <w:t>e c</w:t>
      </w:r>
      <w:r w:rsidRPr="009F328E">
        <w:rPr>
          <w:rFonts w:ascii="Arial" w:eastAsia="Arial" w:hAnsi="Arial" w:cs="Arial"/>
          <w:color w:val="000000"/>
        </w:rPr>
        <w:t xml:space="preserve">onsolidação da RENADI – Rede Nacional de Defesa dos Direitos da Pessoa Idosa; </w:t>
      </w:r>
    </w:p>
    <w:p w14:paraId="75E52620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2F48C56" w14:textId="77777777" w:rsidR="003353D3" w:rsidRPr="009F328E" w:rsidRDefault="003353D3" w:rsidP="003353D3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 xml:space="preserve">Produção de </w:t>
      </w:r>
      <w:r w:rsidRPr="009F328E">
        <w:rPr>
          <w:rFonts w:ascii="Arial" w:eastAsia="Arial" w:hAnsi="Arial" w:cs="Arial"/>
        </w:rPr>
        <w:t xml:space="preserve">estudos e pesquisas e disseminação </w:t>
      </w:r>
      <w:r w:rsidRPr="009F328E">
        <w:rPr>
          <w:rFonts w:ascii="Arial" w:eastAsia="Arial" w:hAnsi="Arial" w:cs="Arial"/>
          <w:color w:val="000000"/>
        </w:rPr>
        <w:t>do conhecimento na área do envelhecimento;</w:t>
      </w:r>
    </w:p>
    <w:p w14:paraId="2AB8C30B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D1F43F5" w14:textId="77777777" w:rsidR="003353D3" w:rsidRPr="009F328E" w:rsidRDefault="003353D3" w:rsidP="003353D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</w:rPr>
        <w:t xml:space="preserve">Promoção do envelhecimento saudável e da </w:t>
      </w:r>
      <w:r w:rsidRPr="009F328E">
        <w:rPr>
          <w:rFonts w:ascii="Arial" w:eastAsia="Arial" w:hAnsi="Arial" w:cs="Arial"/>
          <w:color w:val="000000"/>
        </w:rPr>
        <w:t>qualidade de vida da pessoa idosa;</w:t>
      </w:r>
    </w:p>
    <w:p w14:paraId="037EC202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0E57C74" w14:textId="77777777" w:rsidR="003353D3" w:rsidRPr="009F328E" w:rsidRDefault="003353D3" w:rsidP="003353D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 xml:space="preserve">Fortalecimento do Sistema de Garantia de Direitos, com ênfase na articulação, mobilização social e na proteção de pessoas idosas frágeis e longevas; </w:t>
      </w:r>
    </w:p>
    <w:p w14:paraId="6EE42AAE" w14:textId="77777777" w:rsidR="003353D3" w:rsidRPr="009F328E" w:rsidRDefault="003353D3" w:rsidP="003353D3">
      <w:pPr>
        <w:pStyle w:val="PargrafodaLista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2464C6C" w14:textId="77777777" w:rsidR="003353D3" w:rsidRPr="009F328E" w:rsidRDefault="003353D3" w:rsidP="003353D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Arial" w:hAnsi="Arial" w:cs="Arial"/>
        </w:rPr>
      </w:pPr>
      <w:r w:rsidRPr="009F328E">
        <w:rPr>
          <w:rFonts w:ascii="Arial" w:eastAsia="Arial" w:hAnsi="Arial" w:cs="Arial"/>
        </w:rPr>
        <w:t>Cooperação em emergência e calamidade sanitária ou pública.</w:t>
      </w:r>
    </w:p>
    <w:p w14:paraId="1DEEA4C7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p w14:paraId="67341C17" w14:textId="77777777" w:rsidR="003353D3" w:rsidRPr="009F328E" w:rsidRDefault="003353D3" w:rsidP="003353D3">
      <w:pPr>
        <w:pStyle w:val="Ttulo2"/>
        <w:keepLines w:val="0"/>
        <w:numPr>
          <w:ilvl w:val="1"/>
          <w:numId w:val="32"/>
        </w:numPr>
        <w:suppressAutoHyphens/>
        <w:spacing w:before="0" w:line="360" w:lineRule="auto"/>
        <w:jc w:val="both"/>
        <w:rPr>
          <w:color w:val="000000"/>
          <w:sz w:val="24"/>
          <w:szCs w:val="24"/>
        </w:rPr>
      </w:pPr>
      <w:r w:rsidRPr="009F328E">
        <w:rPr>
          <w:color w:val="000000"/>
          <w:sz w:val="24"/>
          <w:szCs w:val="24"/>
        </w:rPr>
        <w:t>III - OBJETIVOS</w:t>
      </w:r>
    </w:p>
    <w:p w14:paraId="5526883A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2450C29" w14:textId="77777777" w:rsidR="003353D3" w:rsidRPr="009F328E" w:rsidRDefault="003353D3" w:rsidP="003353D3">
      <w:pPr>
        <w:numPr>
          <w:ilvl w:val="1"/>
          <w:numId w:val="26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b/>
          <w:color w:val="000000"/>
        </w:rPr>
        <w:t>Geral</w:t>
      </w:r>
    </w:p>
    <w:p w14:paraId="6DF05ABB" w14:textId="77777777" w:rsidR="003353D3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 xml:space="preserve">Programar a distribuição dos recursos do FUNEPI para a execução de projetos desenvolvidos por </w:t>
      </w:r>
      <w:r w:rsidRPr="00FA09C8">
        <w:rPr>
          <w:rFonts w:ascii="Arial" w:eastAsia="Arial" w:hAnsi="Arial" w:cs="Arial"/>
          <w:strike/>
        </w:rPr>
        <w:t>prefeituras municipais</w:t>
      </w:r>
      <w:r w:rsidRPr="009F328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Instituições governamentais </w:t>
      </w:r>
      <w:r w:rsidRPr="009F328E">
        <w:rPr>
          <w:rFonts w:ascii="Arial" w:eastAsia="Arial" w:hAnsi="Arial" w:cs="Arial"/>
          <w:color w:val="000000"/>
        </w:rPr>
        <w:t xml:space="preserve">e </w:t>
      </w:r>
      <w:r w:rsidRPr="00FA09C8">
        <w:rPr>
          <w:rFonts w:ascii="Arial" w:eastAsia="Arial" w:hAnsi="Arial" w:cs="Arial"/>
          <w:strike/>
          <w:color w:val="000000"/>
        </w:rPr>
        <w:t>entidades não governamentais</w:t>
      </w:r>
      <w:r w:rsidRPr="009F32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Organizações da Sociedade Civil </w:t>
      </w:r>
      <w:r w:rsidRPr="009F328E">
        <w:rPr>
          <w:rFonts w:ascii="Arial" w:eastAsia="Arial" w:hAnsi="Arial" w:cs="Arial"/>
          <w:color w:val="000000"/>
        </w:rPr>
        <w:t>sem fins lucrativos, regularmente inscritas no CEI/RS, de acordo com os eixos prioriza</w:t>
      </w:r>
      <w:r>
        <w:rPr>
          <w:rFonts w:ascii="Arial" w:eastAsia="Arial" w:hAnsi="Arial" w:cs="Arial"/>
          <w:color w:val="000000"/>
        </w:rPr>
        <w:t>dos, garantindo fiscalização e  transparência a</w:t>
      </w:r>
      <w:r w:rsidRPr="009F328E">
        <w:rPr>
          <w:rFonts w:ascii="Arial" w:eastAsia="Arial" w:hAnsi="Arial" w:cs="Arial"/>
          <w:color w:val="000000"/>
        </w:rPr>
        <w:t xml:space="preserve">o seu emprego. </w:t>
      </w:r>
    </w:p>
    <w:p w14:paraId="38D5AFF8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execução de recursos específicos, cuja necessidade seja definida pelo próprio Conselho, deve ser feita por Resolução, conforme disposto no Decreto  50.926/2013, inciso IV do artigo 6.</w:t>
      </w:r>
    </w:p>
    <w:p w14:paraId="78CC96A1" w14:textId="77777777" w:rsidR="003353D3" w:rsidRPr="009F328E" w:rsidRDefault="003353D3" w:rsidP="003353D3">
      <w:pPr>
        <w:spacing w:line="360" w:lineRule="auto"/>
        <w:ind w:left="1170"/>
        <w:jc w:val="both"/>
        <w:rPr>
          <w:rFonts w:ascii="Arial" w:eastAsia="Arial" w:hAnsi="Arial" w:cs="Arial"/>
          <w:color w:val="000000"/>
        </w:rPr>
      </w:pPr>
    </w:p>
    <w:p w14:paraId="5BBBA103" w14:textId="77777777" w:rsidR="003353D3" w:rsidRPr="009F328E" w:rsidRDefault="003353D3" w:rsidP="003353D3">
      <w:pPr>
        <w:pStyle w:val="Ttulo5"/>
        <w:keepNext/>
        <w:numPr>
          <w:ilvl w:val="1"/>
          <w:numId w:val="26"/>
        </w:numPr>
        <w:suppressAutoHyphens/>
        <w:spacing w:before="0" w:after="0" w:line="360" w:lineRule="auto"/>
        <w:jc w:val="both"/>
        <w:rPr>
          <w:color w:val="000000"/>
          <w:sz w:val="24"/>
          <w:szCs w:val="24"/>
        </w:rPr>
      </w:pPr>
      <w:r w:rsidRPr="009F328E">
        <w:rPr>
          <w:color w:val="000000"/>
          <w:sz w:val="24"/>
          <w:szCs w:val="24"/>
        </w:rPr>
        <w:t>Específicos</w:t>
      </w:r>
    </w:p>
    <w:p w14:paraId="481CDA1D" w14:textId="77777777" w:rsidR="003353D3" w:rsidRDefault="003353D3" w:rsidP="003353D3">
      <w:pPr>
        <w:pStyle w:val="Ttulo5"/>
        <w:spacing w:line="360" w:lineRule="auto"/>
        <w:ind w:right="-522"/>
        <w:jc w:val="both"/>
        <w:rPr>
          <w:color w:val="000000"/>
          <w:sz w:val="24"/>
          <w:szCs w:val="24"/>
        </w:rPr>
      </w:pPr>
      <w:r w:rsidRPr="009F328E">
        <w:rPr>
          <w:color w:val="000000"/>
          <w:sz w:val="24"/>
          <w:szCs w:val="24"/>
        </w:rPr>
        <w:t>1.2.1 Elaborar</w:t>
      </w:r>
      <w:r w:rsidRPr="009F328E">
        <w:rPr>
          <w:color w:val="0070C0"/>
          <w:sz w:val="24"/>
          <w:szCs w:val="24"/>
        </w:rPr>
        <w:t>,</w:t>
      </w:r>
      <w:r w:rsidRPr="009F328E">
        <w:rPr>
          <w:color w:val="000000"/>
          <w:sz w:val="24"/>
          <w:szCs w:val="24"/>
        </w:rPr>
        <w:t xml:space="preserve"> aprovar e </w:t>
      </w:r>
      <w:r>
        <w:rPr>
          <w:color w:val="000000"/>
          <w:sz w:val="24"/>
          <w:szCs w:val="24"/>
        </w:rPr>
        <w:t>encaminhar à SJCDH os Termos de Referência para orientar a elaboração d</w:t>
      </w:r>
      <w:r w:rsidRPr="009F328E">
        <w:rPr>
          <w:color w:val="000000"/>
          <w:sz w:val="24"/>
          <w:szCs w:val="24"/>
        </w:rPr>
        <w:t>os editais de seleção de propostas de implementação</w:t>
      </w:r>
      <w:r>
        <w:rPr>
          <w:color w:val="000000"/>
          <w:sz w:val="24"/>
          <w:szCs w:val="24"/>
        </w:rPr>
        <w:t xml:space="preserve"> de projetos;</w:t>
      </w:r>
    </w:p>
    <w:p w14:paraId="15E86534" w14:textId="77777777" w:rsidR="003353D3" w:rsidRPr="009F328E" w:rsidRDefault="003353D3" w:rsidP="003353D3">
      <w:pPr>
        <w:pStyle w:val="Ttulo5"/>
        <w:spacing w:line="360" w:lineRule="auto"/>
        <w:ind w:right="-5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1.2.2 Aprovar</w:t>
      </w:r>
      <w:r w:rsidRPr="009F32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os editais elaborados pela SJCDH, </w:t>
      </w:r>
      <w:r w:rsidRPr="009F328E">
        <w:rPr>
          <w:color w:val="000000"/>
          <w:sz w:val="24"/>
          <w:szCs w:val="24"/>
        </w:rPr>
        <w:t>conferindo requisitos, prazos para a apresentação e critérios de seleção em conformidade com a legislação vigente</w:t>
      </w:r>
      <w:r>
        <w:rPr>
          <w:color w:val="000000"/>
          <w:sz w:val="24"/>
          <w:szCs w:val="24"/>
        </w:rPr>
        <w:t>, para posterior publicização e divulgação</w:t>
      </w:r>
      <w:r w:rsidRPr="009F328E">
        <w:rPr>
          <w:color w:val="000000"/>
          <w:sz w:val="24"/>
          <w:szCs w:val="24"/>
        </w:rPr>
        <w:t>;</w:t>
      </w:r>
    </w:p>
    <w:p w14:paraId="0F7F2721" w14:textId="77777777" w:rsidR="003353D3" w:rsidRPr="009F328E" w:rsidRDefault="003353D3" w:rsidP="003353D3">
      <w:pPr>
        <w:pStyle w:val="Ttulo5"/>
        <w:spacing w:line="360" w:lineRule="auto"/>
        <w:ind w:right="-522"/>
        <w:jc w:val="both"/>
        <w:rPr>
          <w:color w:val="000000"/>
          <w:sz w:val="24"/>
          <w:szCs w:val="24"/>
        </w:rPr>
      </w:pPr>
      <w:r w:rsidRPr="009F328E">
        <w:rPr>
          <w:color w:val="000000"/>
          <w:sz w:val="24"/>
          <w:szCs w:val="24"/>
        </w:rPr>
        <w:t xml:space="preserve">1.2.2 </w:t>
      </w:r>
      <w:r>
        <w:rPr>
          <w:color w:val="000000"/>
          <w:sz w:val="24"/>
          <w:szCs w:val="24"/>
        </w:rPr>
        <w:t xml:space="preserve">Participar da  </w:t>
      </w:r>
      <w:r w:rsidRPr="009F328E">
        <w:rPr>
          <w:color w:val="000000"/>
          <w:sz w:val="24"/>
          <w:szCs w:val="24"/>
        </w:rPr>
        <w:t xml:space="preserve">Comissão de Seleção de Projetos, </w:t>
      </w:r>
      <w:r>
        <w:rPr>
          <w:color w:val="000000"/>
          <w:sz w:val="24"/>
          <w:szCs w:val="24"/>
        </w:rPr>
        <w:t>criada pela SJCDH</w:t>
      </w:r>
      <w:r w:rsidRPr="009F328E">
        <w:rPr>
          <w:color w:val="000000"/>
          <w:sz w:val="24"/>
          <w:szCs w:val="24"/>
        </w:rPr>
        <w:t xml:space="preserve"> especialmente para esta finalidade; </w:t>
      </w:r>
    </w:p>
    <w:p w14:paraId="1C0CC90C" w14:textId="77777777" w:rsidR="003353D3" w:rsidRPr="009F328E" w:rsidRDefault="003353D3" w:rsidP="003353D3">
      <w:pPr>
        <w:pStyle w:val="Ttulo5"/>
        <w:spacing w:line="360" w:lineRule="auto"/>
        <w:ind w:right="-52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1.2.3 Participar do monitoramento e da avaliação</w:t>
      </w:r>
      <w:r w:rsidRPr="009F328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9F328E">
        <w:rPr>
          <w:sz w:val="24"/>
          <w:szCs w:val="24"/>
        </w:rPr>
        <w:t>a execução dos projetos financiados, podendo solicitar</w:t>
      </w:r>
      <w:r>
        <w:rPr>
          <w:sz w:val="24"/>
          <w:szCs w:val="24"/>
        </w:rPr>
        <w:t xml:space="preserve"> </w:t>
      </w:r>
      <w:r w:rsidRPr="009F328E">
        <w:rPr>
          <w:sz w:val="24"/>
          <w:szCs w:val="24"/>
        </w:rPr>
        <w:t xml:space="preserve">aos responsáveis a qualquer tempo, as informações necessárias ao acompanhamento, garantindo a devida publicização das informações; </w:t>
      </w:r>
    </w:p>
    <w:p w14:paraId="3189A3B5" w14:textId="77777777" w:rsidR="003353D3" w:rsidRPr="009F328E" w:rsidRDefault="003353D3" w:rsidP="003353D3">
      <w:pPr>
        <w:spacing w:line="360" w:lineRule="auto"/>
        <w:jc w:val="both"/>
        <w:rPr>
          <w:rFonts w:ascii="Arial" w:hAnsi="Arial" w:cs="Arial"/>
        </w:rPr>
      </w:pPr>
      <w:r w:rsidRPr="009F328E">
        <w:rPr>
          <w:rFonts w:ascii="Arial" w:hAnsi="Arial" w:cs="Arial"/>
        </w:rPr>
        <w:t>1.2.4 Definir os critérios de elegibilidade dos projetos de atenção à pessoa idosa      de instituições governamentais e de organizações da sociedade civil</w:t>
      </w:r>
      <w:r>
        <w:rPr>
          <w:rFonts w:ascii="Arial" w:hAnsi="Arial" w:cs="Arial"/>
        </w:rPr>
        <w:t xml:space="preserve"> sem fins lucrativos;</w:t>
      </w:r>
    </w:p>
    <w:p w14:paraId="085A2223" w14:textId="77777777" w:rsidR="003353D3" w:rsidRPr="009F328E" w:rsidRDefault="003353D3" w:rsidP="003353D3">
      <w:pPr>
        <w:spacing w:line="360" w:lineRule="auto"/>
        <w:jc w:val="both"/>
        <w:rPr>
          <w:rFonts w:ascii="Arial" w:hAnsi="Arial" w:cs="Arial"/>
        </w:rPr>
      </w:pPr>
      <w:r w:rsidRPr="009F328E">
        <w:rPr>
          <w:rFonts w:ascii="Arial" w:hAnsi="Arial" w:cs="Arial"/>
        </w:rPr>
        <w:t>1.2.5 Inscrever p</w:t>
      </w:r>
      <w:r w:rsidRPr="009F328E">
        <w:rPr>
          <w:rFonts w:ascii="Arial" w:hAnsi="Arial" w:cs="Arial"/>
          <w:color w:val="000000"/>
        </w:rPr>
        <w:t xml:space="preserve">rogramas de atendimento às pessoas idosas no CEI/RS, por meio de instrumento específico. </w:t>
      </w:r>
      <w:r w:rsidRPr="009F328E">
        <w:rPr>
          <w:rFonts w:ascii="Arial" w:hAnsi="Arial" w:cs="Arial"/>
        </w:rPr>
        <w:t xml:space="preserve"> </w:t>
      </w:r>
    </w:p>
    <w:p w14:paraId="04DC41DB" w14:textId="77777777" w:rsidR="003353D3" w:rsidRPr="009F328E" w:rsidRDefault="003353D3" w:rsidP="003353D3">
      <w:pPr>
        <w:spacing w:line="360" w:lineRule="auto"/>
        <w:ind w:left="900" w:right="-522"/>
        <w:jc w:val="both"/>
        <w:rPr>
          <w:rFonts w:ascii="Arial" w:eastAsia="Arial" w:hAnsi="Arial" w:cs="Arial"/>
          <w:color w:val="000000"/>
        </w:rPr>
      </w:pPr>
    </w:p>
    <w:p w14:paraId="10D71753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9F328E">
        <w:rPr>
          <w:rFonts w:ascii="Arial" w:eastAsia="Arial" w:hAnsi="Arial" w:cs="Arial"/>
          <w:b/>
          <w:color w:val="000000"/>
        </w:rPr>
        <w:lastRenderedPageBreak/>
        <w:t>IV – EIXOS</w:t>
      </w:r>
    </w:p>
    <w:p w14:paraId="26A67770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5B40C493" w14:textId="77777777" w:rsidR="003353D3" w:rsidRPr="009F328E" w:rsidRDefault="003353D3" w:rsidP="003353D3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>Formação e capacitação de Conselheiros, Gestores, Lideranças e Pessoas Idosas em geral;</w:t>
      </w:r>
    </w:p>
    <w:p w14:paraId="5EC220C7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8706947" w14:textId="77777777" w:rsidR="003353D3" w:rsidRPr="009F328E" w:rsidRDefault="003353D3" w:rsidP="003353D3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>Fomento ao protagonismo, empoderamento e participação social da Pessoa Idosa;</w:t>
      </w:r>
    </w:p>
    <w:p w14:paraId="6B83B3B7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692550A" w14:textId="77777777" w:rsidR="003353D3" w:rsidRPr="009F328E" w:rsidRDefault="003353D3" w:rsidP="003353D3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>Enfrentamento à violência contra a Pessoa Idosa;</w:t>
      </w:r>
    </w:p>
    <w:p w14:paraId="26D5274B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A5126BC" w14:textId="77777777" w:rsidR="003353D3" w:rsidRPr="009F328E" w:rsidRDefault="003353D3" w:rsidP="003353D3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 xml:space="preserve">Fomento a estudos e pesquisas; </w:t>
      </w:r>
    </w:p>
    <w:p w14:paraId="7647E6DD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F70B40E" w14:textId="77777777" w:rsidR="003353D3" w:rsidRPr="009F328E" w:rsidRDefault="003353D3" w:rsidP="003353D3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</w:rPr>
        <w:t xml:space="preserve">Incentivo a ações de </w:t>
      </w:r>
      <w:r w:rsidRPr="009F328E">
        <w:rPr>
          <w:rFonts w:ascii="Arial" w:eastAsia="Arial" w:hAnsi="Arial" w:cs="Arial"/>
          <w:color w:val="000000"/>
        </w:rPr>
        <w:t>acessibilidade e inclusão social;</w:t>
      </w:r>
    </w:p>
    <w:p w14:paraId="61B85C05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8AF0AF9" w14:textId="77777777" w:rsidR="003353D3" w:rsidRPr="009F328E" w:rsidRDefault="003353D3" w:rsidP="003353D3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>Desenvolvimento de campanhas educativas, de comunicação, de divulgação de ações e publicações;</w:t>
      </w:r>
    </w:p>
    <w:p w14:paraId="6E44E685" w14:textId="77777777" w:rsidR="003353D3" w:rsidRPr="009F328E" w:rsidRDefault="003353D3" w:rsidP="003353D3">
      <w:pPr>
        <w:spacing w:line="360" w:lineRule="auto"/>
        <w:ind w:left="720"/>
        <w:jc w:val="both"/>
        <w:rPr>
          <w:rFonts w:ascii="Arial" w:eastAsia="Arial" w:hAnsi="Arial" w:cs="Arial"/>
        </w:rPr>
      </w:pPr>
    </w:p>
    <w:p w14:paraId="644C6417" w14:textId="77777777" w:rsidR="003353D3" w:rsidRPr="009F328E" w:rsidRDefault="003353D3" w:rsidP="003353D3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Arial" w:hAnsi="Arial" w:cs="Arial"/>
        </w:rPr>
      </w:pPr>
      <w:r w:rsidRPr="009F328E">
        <w:rPr>
          <w:rFonts w:ascii="Arial" w:eastAsia="Arial" w:hAnsi="Arial" w:cs="Arial"/>
        </w:rPr>
        <w:t>Atendimento direto de pessoas idosas diante de emergências ou calamidade pública inclusive com o provimento de alimentação, abrigo, equipamentos e outros insumos similares.</w:t>
      </w:r>
    </w:p>
    <w:p w14:paraId="61A8B639" w14:textId="77777777" w:rsidR="003353D3" w:rsidRPr="009F328E" w:rsidRDefault="003353D3" w:rsidP="003353D3">
      <w:pPr>
        <w:spacing w:line="36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14:paraId="206389D1" w14:textId="77777777" w:rsidR="003353D3" w:rsidRPr="009F328E" w:rsidRDefault="003353D3" w:rsidP="003353D3">
      <w:pPr>
        <w:spacing w:line="360" w:lineRule="auto"/>
        <w:ind w:left="720" w:hanging="720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b/>
          <w:color w:val="000000"/>
        </w:rPr>
        <w:t>V – CONDIÇÕES DE ELEGIBILIDADE PARA PLEITEAR RECURSOS DO FUNEPI VIA EDITAL DE SELEÇÃO PÚBLICA</w:t>
      </w:r>
    </w:p>
    <w:p w14:paraId="25AAD9FD" w14:textId="77777777" w:rsidR="003353D3" w:rsidRPr="009F328E" w:rsidRDefault="003353D3" w:rsidP="003353D3">
      <w:pPr>
        <w:spacing w:line="36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14:paraId="26798831" w14:textId="77777777" w:rsidR="003353D3" w:rsidRPr="009F328E" w:rsidRDefault="003353D3" w:rsidP="003353D3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9F328E">
        <w:rPr>
          <w:rFonts w:ascii="Arial" w:eastAsia="Arial" w:hAnsi="Arial" w:cs="Arial"/>
          <w:color w:val="000000"/>
        </w:rPr>
        <w:t xml:space="preserve">As instituições governamentais e as </w:t>
      </w:r>
      <w:r w:rsidRPr="000B5650">
        <w:rPr>
          <w:rFonts w:ascii="Arial" w:eastAsia="Arial" w:hAnsi="Arial" w:cs="Arial"/>
          <w:color w:val="FF0000"/>
        </w:rPr>
        <w:t>organizações da sociedade civil</w:t>
      </w:r>
      <w:r>
        <w:rPr>
          <w:rFonts w:ascii="Arial" w:eastAsia="Arial" w:hAnsi="Arial" w:cs="Arial"/>
          <w:color w:val="FF0000"/>
        </w:rPr>
        <w:t xml:space="preserve"> </w:t>
      </w:r>
      <w:r w:rsidRPr="000B5650">
        <w:rPr>
          <w:rFonts w:ascii="Arial" w:eastAsia="Arial" w:hAnsi="Arial" w:cs="Arial"/>
          <w:strike/>
        </w:rPr>
        <w:t>entidades</w:t>
      </w:r>
      <w:r w:rsidRPr="000B5650">
        <w:rPr>
          <w:rFonts w:ascii="Arial" w:eastAsia="Arial" w:hAnsi="Arial" w:cs="Arial"/>
          <w:strike/>
          <w:color w:val="FF0000"/>
        </w:rPr>
        <w:t xml:space="preserve"> </w:t>
      </w:r>
      <w:r w:rsidRPr="000B5650">
        <w:rPr>
          <w:rFonts w:ascii="Arial" w:eastAsia="Arial" w:hAnsi="Arial" w:cs="Arial"/>
          <w:strike/>
          <w:color w:val="000000"/>
        </w:rPr>
        <w:t xml:space="preserve">não governamentais </w:t>
      </w:r>
      <w:r w:rsidRPr="009F328E">
        <w:rPr>
          <w:rFonts w:ascii="Arial" w:eastAsia="Arial" w:hAnsi="Arial" w:cs="Arial"/>
          <w:color w:val="000000"/>
        </w:rPr>
        <w:t>sem fins lucrativos devem ter comprovadamente atuação de abrangência estadual e/ou regional. A abrangência municipal poderá ser excepcionalizada</w:t>
      </w:r>
      <w:r w:rsidRPr="009F328E">
        <w:rPr>
          <w:rFonts w:ascii="Arial" w:eastAsia="Arial" w:hAnsi="Arial" w:cs="Arial"/>
        </w:rPr>
        <w:t xml:space="preserve"> </w:t>
      </w:r>
      <w:r w:rsidRPr="009F328E">
        <w:rPr>
          <w:rFonts w:ascii="Arial" w:eastAsia="Arial" w:hAnsi="Arial" w:cs="Arial"/>
          <w:color w:val="000000" w:themeColor="text1"/>
        </w:rPr>
        <w:t xml:space="preserve">em casos de emergência ou calamidade </w:t>
      </w:r>
      <w:r w:rsidRPr="009F328E">
        <w:rPr>
          <w:rFonts w:ascii="Arial" w:eastAsia="Arial" w:hAnsi="Arial" w:cs="Arial"/>
        </w:rPr>
        <w:t>sanitária ou pública</w:t>
      </w:r>
      <w:r w:rsidRPr="009F328E">
        <w:rPr>
          <w:rFonts w:ascii="Arial" w:eastAsia="Arial" w:hAnsi="Arial" w:cs="Arial"/>
          <w:color w:val="000000" w:themeColor="text1"/>
        </w:rPr>
        <w:t xml:space="preserve">. </w:t>
      </w:r>
    </w:p>
    <w:p w14:paraId="1F6A8C01" w14:textId="77777777" w:rsidR="003353D3" w:rsidRPr="009F328E" w:rsidRDefault="003353D3" w:rsidP="003353D3">
      <w:pPr>
        <w:spacing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5589D1C9" w14:textId="04ED396C" w:rsidR="003353D3" w:rsidRPr="009F328E" w:rsidRDefault="003353D3" w:rsidP="003353D3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</w:rPr>
        <w:lastRenderedPageBreak/>
        <w:t xml:space="preserve">As </w:t>
      </w:r>
      <w:r w:rsidRPr="009F328E">
        <w:rPr>
          <w:rFonts w:ascii="Arial" w:eastAsia="Arial" w:hAnsi="Arial" w:cs="Arial"/>
          <w:color w:val="000000"/>
        </w:rPr>
        <w:t>instituições governamentais e</w:t>
      </w:r>
      <w:r w:rsidRPr="009F328E">
        <w:rPr>
          <w:rFonts w:ascii="Arial" w:eastAsia="Arial" w:hAnsi="Arial" w:cs="Arial"/>
        </w:rPr>
        <w:t xml:space="preserve"> </w:t>
      </w:r>
      <w:r w:rsidRPr="00323143">
        <w:rPr>
          <w:rFonts w:ascii="Arial" w:eastAsia="Arial" w:hAnsi="Arial" w:cs="Arial"/>
        </w:rPr>
        <w:t xml:space="preserve">as organizações da sociedade civil </w:t>
      </w:r>
      <w:r w:rsidRPr="009F328E">
        <w:rPr>
          <w:rFonts w:ascii="Arial" w:eastAsia="Arial" w:hAnsi="Arial" w:cs="Arial"/>
          <w:color w:val="000000"/>
        </w:rPr>
        <w:t>sem fins lucrativos, devem ter seus Programas, Projetos e Ações inscritos no Conselho Municipal ou Estadual da Pessoa Idosa, conforme a Lei nº 10.741/03: Estatuto do Idoso, no artigo 48 parágrafo único;</w:t>
      </w:r>
    </w:p>
    <w:p w14:paraId="2341FA8A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53556E7" w14:textId="77777777" w:rsidR="003353D3" w:rsidRPr="009F328E" w:rsidRDefault="003353D3" w:rsidP="003353D3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>As organizações da sociedade civil sem fins lucrativos devem possuir em seu Estatuto a finalidade de execução de ações de promoção, proteção e defesa dos direitos das pessoas idosas e comprovar seu regular funcionamento há no mínimo dois (02) anos;</w:t>
      </w:r>
    </w:p>
    <w:p w14:paraId="5A539C6E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4A510DC" w14:textId="77777777" w:rsidR="003353D3" w:rsidRPr="009F328E" w:rsidRDefault="003353D3" w:rsidP="003353D3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>Todo e qualquer financiamento a projetos de instituições governamentais municipais, somente será possível se o município tiver instituído o Conselho e o Fundo Municipal do Idoso</w:t>
      </w:r>
      <w:r>
        <w:rPr>
          <w:rFonts w:ascii="Arial" w:eastAsia="Arial" w:hAnsi="Arial" w:cs="Arial"/>
          <w:color w:val="000000"/>
        </w:rPr>
        <w:t>, em regular funcionamento</w:t>
      </w:r>
      <w:r w:rsidRPr="009F328E">
        <w:rPr>
          <w:rFonts w:ascii="Arial" w:eastAsia="Arial" w:hAnsi="Arial" w:cs="Arial"/>
          <w:color w:val="000000"/>
        </w:rPr>
        <w:t>;</w:t>
      </w:r>
    </w:p>
    <w:p w14:paraId="5B84AD26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BF373DC" w14:textId="77777777" w:rsidR="003353D3" w:rsidRPr="009F328E" w:rsidRDefault="003353D3" w:rsidP="003353D3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 xml:space="preserve">É proibido: a) o custeio permanente de ações, serviços e programas públicos para pessoas idosas já previstos no SUS, no SUAS ou em outros dispositivos legais, </w:t>
      </w:r>
      <w:r w:rsidRPr="009F328E">
        <w:rPr>
          <w:rFonts w:ascii="Arial" w:eastAsia="Arial" w:hAnsi="Arial" w:cs="Arial"/>
        </w:rPr>
        <w:t>exceto em casos de emergência e calamidade pública;</w:t>
      </w:r>
      <w:r w:rsidRPr="009F328E">
        <w:rPr>
          <w:rFonts w:ascii="Arial" w:eastAsia="Arial" w:hAnsi="Arial" w:cs="Arial"/>
          <w:color w:val="000000"/>
        </w:rPr>
        <w:t xml:space="preserve"> b) o custeio administrativo das organizações da sociedade civil sem fins lucrativos, de própria manutenção (</w:t>
      </w:r>
      <w:r w:rsidRPr="009F328E">
        <w:rPr>
          <w:rFonts w:ascii="Arial" w:eastAsia="Arial" w:hAnsi="Arial" w:cs="Arial"/>
          <w:i/>
          <w:color w:val="000000"/>
        </w:rPr>
        <w:t>ex. água, luz, telefone, salários de dirigentes, e outros)</w:t>
      </w:r>
      <w:r w:rsidRPr="009F328E">
        <w:rPr>
          <w:rFonts w:ascii="Arial" w:eastAsia="Arial" w:hAnsi="Arial" w:cs="Arial"/>
          <w:color w:val="000000"/>
        </w:rPr>
        <w:t>.</w:t>
      </w:r>
    </w:p>
    <w:p w14:paraId="15B0655D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B2D5B3B" w14:textId="77777777" w:rsidR="003353D3" w:rsidRPr="009F328E" w:rsidRDefault="003353D3" w:rsidP="003353D3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>Fica impedido o repasse de recursos financeiros em duplicidade para um mesmo projeto, independente se da esfera federal, estadual ou municipal, no exercício financeiro do ano em que receberá o recurso.</w:t>
      </w:r>
    </w:p>
    <w:p w14:paraId="0611B3FD" w14:textId="77777777" w:rsidR="003353D3" w:rsidRPr="009F328E" w:rsidRDefault="003353D3" w:rsidP="003353D3">
      <w:pPr>
        <w:spacing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7032A44F" w14:textId="77777777" w:rsidR="003353D3" w:rsidRPr="00F85E00" w:rsidRDefault="003353D3" w:rsidP="003353D3">
      <w:pPr>
        <w:spacing w:line="360" w:lineRule="auto"/>
        <w:ind w:left="720" w:hanging="720"/>
        <w:jc w:val="both"/>
        <w:rPr>
          <w:rFonts w:ascii="Arial" w:eastAsia="Arial" w:hAnsi="Arial" w:cs="Arial"/>
          <w:b/>
          <w:bCs/>
        </w:rPr>
      </w:pPr>
      <w:r w:rsidRPr="00F85E00">
        <w:rPr>
          <w:rFonts w:ascii="Arial" w:eastAsia="Arial" w:hAnsi="Arial" w:cs="Arial"/>
          <w:b/>
          <w:bCs/>
        </w:rPr>
        <w:t>VI – DA ANÁLISE DOS PROJETOS A SEREM FINANCIADOS VIA EDITAL</w:t>
      </w:r>
    </w:p>
    <w:p w14:paraId="61D65BC4" w14:textId="77777777" w:rsidR="003353D3" w:rsidRPr="009F328E" w:rsidRDefault="003353D3" w:rsidP="003353D3">
      <w:pPr>
        <w:spacing w:line="360" w:lineRule="auto"/>
        <w:ind w:left="720" w:hanging="720"/>
        <w:jc w:val="both"/>
        <w:rPr>
          <w:rFonts w:ascii="Arial" w:eastAsia="Arial" w:hAnsi="Arial" w:cs="Arial"/>
          <w:bCs/>
        </w:rPr>
      </w:pPr>
      <w:r w:rsidRPr="009F328E">
        <w:rPr>
          <w:rFonts w:ascii="Arial" w:eastAsia="Arial" w:hAnsi="Arial" w:cs="Arial"/>
          <w:bCs/>
        </w:rPr>
        <w:t xml:space="preserve">Os </w:t>
      </w:r>
      <w:r>
        <w:rPr>
          <w:rFonts w:ascii="Arial" w:eastAsia="Arial" w:hAnsi="Arial" w:cs="Arial"/>
          <w:bCs/>
        </w:rPr>
        <w:t>Planos de Trabalho ou Projetos apresentados</w:t>
      </w:r>
      <w:r w:rsidRPr="009F328E">
        <w:rPr>
          <w:rFonts w:ascii="Arial" w:eastAsia="Arial" w:hAnsi="Arial" w:cs="Arial"/>
          <w:bCs/>
        </w:rPr>
        <w:t>, serão analisados de acordo</w:t>
      </w:r>
    </w:p>
    <w:p w14:paraId="778B4BC9" w14:textId="77777777" w:rsidR="003353D3" w:rsidRPr="009F328E" w:rsidRDefault="003353D3" w:rsidP="003353D3">
      <w:pPr>
        <w:spacing w:line="360" w:lineRule="auto"/>
        <w:ind w:left="720" w:hanging="720"/>
        <w:jc w:val="both"/>
        <w:rPr>
          <w:rFonts w:ascii="Arial" w:eastAsia="Arial" w:hAnsi="Arial" w:cs="Arial"/>
          <w:bCs/>
        </w:rPr>
      </w:pPr>
      <w:r w:rsidRPr="009F328E">
        <w:rPr>
          <w:rFonts w:ascii="Arial" w:eastAsia="Arial" w:hAnsi="Arial" w:cs="Arial"/>
          <w:bCs/>
        </w:rPr>
        <w:t>com os seguintes critérios:</w:t>
      </w:r>
    </w:p>
    <w:p w14:paraId="35E75934" w14:textId="77777777" w:rsidR="003353D3" w:rsidRPr="009F328E" w:rsidRDefault="003353D3" w:rsidP="003353D3">
      <w:pPr>
        <w:pStyle w:val="PargrafodaLista"/>
        <w:numPr>
          <w:ilvl w:val="0"/>
          <w:numId w:val="35"/>
        </w:numPr>
        <w:suppressAutoHyphens/>
        <w:spacing w:line="360" w:lineRule="auto"/>
        <w:contextualSpacing w:val="0"/>
        <w:jc w:val="both"/>
        <w:rPr>
          <w:rFonts w:ascii="Arial" w:eastAsia="Arial" w:hAnsi="Arial" w:cs="Arial"/>
          <w:bCs/>
        </w:rPr>
      </w:pPr>
      <w:r w:rsidRPr="009F328E">
        <w:rPr>
          <w:rFonts w:ascii="Arial" w:eastAsia="Arial" w:hAnsi="Arial" w:cs="Arial"/>
          <w:bCs/>
        </w:rPr>
        <w:t>Adequação – grau de consonância da proposta com as diretrizes da Política Estadual de Atenção à Pessoa Idosa</w:t>
      </w:r>
      <w:r>
        <w:rPr>
          <w:rFonts w:ascii="Arial" w:eastAsia="Arial" w:hAnsi="Arial" w:cs="Arial"/>
          <w:bCs/>
        </w:rPr>
        <w:t>,</w:t>
      </w:r>
      <w:r w:rsidRPr="009F328E">
        <w:rPr>
          <w:rFonts w:ascii="Arial" w:eastAsia="Arial" w:hAnsi="Arial" w:cs="Arial"/>
          <w:bCs/>
        </w:rPr>
        <w:t xml:space="preserve"> com as deliberações das Conferências Estadual e Nacional da Pessoa Idosa e com o disposto com o Estatuto do Idoso;</w:t>
      </w:r>
    </w:p>
    <w:p w14:paraId="0755EB0C" w14:textId="77777777" w:rsidR="003353D3" w:rsidRPr="009F328E" w:rsidRDefault="003353D3" w:rsidP="003353D3">
      <w:pPr>
        <w:pStyle w:val="PargrafodaLista"/>
        <w:numPr>
          <w:ilvl w:val="0"/>
          <w:numId w:val="35"/>
        </w:numPr>
        <w:suppressAutoHyphens/>
        <w:spacing w:line="360" w:lineRule="auto"/>
        <w:contextualSpacing w:val="0"/>
        <w:jc w:val="both"/>
        <w:rPr>
          <w:rFonts w:ascii="Arial" w:eastAsia="Arial" w:hAnsi="Arial" w:cs="Arial"/>
          <w:bCs/>
        </w:rPr>
      </w:pPr>
      <w:r w:rsidRPr="009F328E">
        <w:rPr>
          <w:rFonts w:ascii="Arial" w:eastAsia="Arial" w:hAnsi="Arial" w:cs="Arial"/>
          <w:bCs/>
        </w:rPr>
        <w:lastRenderedPageBreak/>
        <w:t>Relevância – importância estratégica de realização do projeto para a promoção, proteção e defesa dos direitos da pessoa idosa;</w:t>
      </w:r>
    </w:p>
    <w:p w14:paraId="0626E5F5" w14:textId="77777777" w:rsidR="003353D3" w:rsidRPr="009F328E" w:rsidRDefault="003353D3" w:rsidP="003353D3">
      <w:pPr>
        <w:pStyle w:val="PargrafodaLista"/>
        <w:numPr>
          <w:ilvl w:val="0"/>
          <w:numId w:val="35"/>
        </w:numPr>
        <w:suppressAutoHyphens/>
        <w:spacing w:line="360" w:lineRule="auto"/>
        <w:contextualSpacing w:val="0"/>
        <w:jc w:val="both"/>
        <w:rPr>
          <w:rFonts w:ascii="Arial" w:eastAsia="Arial" w:hAnsi="Arial" w:cs="Arial"/>
          <w:bCs/>
        </w:rPr>
      </w:pPr>
      <w:r w:rsidRPr="009F328E">
        <w:rPr>
          <w:rFonts w:ascii="Arial" w:eastAsia="Arial" w:hAnsi="Arial" w:cs="Arial"/>
          <w:bCs/>
        </w:rPr>
        <w:t>Consistência - demonstração da capacidade e viabilidade de consecução dos objetivos propostos com clareza metodológica e solidez dos argumentos de justificativa;</w:t>
      </w:r>
    </w:p>
    <w:p w14:paraId="1D509D21" w14:textId="77777777" w:rsidR="003353D3" w:rsidRPr="009F328E" w:rsidRDefault="003353D3" w:rsidP="003353D3">
      <w:pPr>
        <w:pStyle w:val="PargrafodaLista"/>
        <w:numPr>
          <w:ilvl w:val="0"/>
          <w:numId w:val="35"/>
        </w:numPr>
        <w:suppressAutoHyphens/>
        <w:spacing w:line="360" w:lineRule="auto"/>
        <w:contextualSpacing w:val="0"/>
        <w:jc w:val="both"/>
        <w:rPr>
          <w:rFonts w:ascii="Arial" w:eastAsia="Arial" w:hAnsi="Arial" w:cs="Arial"/>
          <w:bCs/>
        </w:rPr>
      </w:pPr>
      <w:r w:rsidRPr="009F328E">
        <w:rPr>
          <w:rFonts w:ascii="Arial" w:eastAsia="Arial" w:hAnsi="Arial" w:cs="Arial"/>
          <w:bCs/>
        </w:rPr>
        <w:t xml:space="preserve">Capacidade – demonstração de capacidade técnica, física e organizacional para a consecução da proposta.  </w:t>
      </w:r>
    </w:p>
    <w:p w14:paraId="38A8CC83" w14:textId="77777777" w:rsidR="003353D3" w:rsidRPr="009F328E" w:rsidRDefault="003353D3" w:rsidP="003353D3">
      <w:pPr>
        <w:spacing w:line="360" w:lineRule="auto"/>
        <w:ind w:left="720"/>
        <w:jc w:val="both"/>
        <w:rPr>
          <w:rFonts w:ascii="Arial" w:eastAsia="Arial" w:hAnsi="Arial" w:cs="Arial"/>
          <w:color w:val="FF0000"/>
        </w:rPr>
      </w:pPr>
    </w:p>
    <w:p w14:paraId="1D37DA32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FF0000"/>
        </w:rPr>
      </w:pPr>
      <w:r w:rsidRPr="009F328E">
        <w:rPr>
          <w:rFonts w:ascii="Arial" w:eastAsia="Arial" w:hAnsi="Arial" w:cs="Arial"/>
          <w:color w:val="000000"/>
        </w:rPr>
        <w:t>Aprovado na reunião plenária</w:t>
      </w:r>
      <w:r w:rsidRPr="009F328E">
        <w:rPr>
          <w:rFonts w:ascii="Arial" w:eastAsia="Arial" w:hAnsi="Arial" w:cs="Arial"/>
          <w:color w:val="FF0000"/>
        </w:rPr>
        <w:t xml:space="preserve"> </w:t>
      </w:r>
      <w:r w:rsidRPr="009F328E">
        <w:rPr>
          <w:rFonts w:ascii="Arial" w:eastAsia="Arial" w:hAnsi="Arial" w:cs="Arial"/>
          <w:color w:val="000000"/>
        </w:rPr>
        <w:t>do Conselho Pleno</w:t>
      </w:r>
    </w:p>
    <w:p w14:paraId="02BA776D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9F328E">
        <w:rPr>
          <w:rFonts w:ascii="Arial" w:eastAsia="Arial" w:hAnsi="Arial" w:cs="Arial"/>
          <w:color w:val="000000"/>
        </w:rPr>
        <w:t>do dia ..../</w:t>
      </w:r>
      <w:proofErr w:type="gramStart"/>
      <w:r w:rsidRPr="009F328E">
        <w:rPr>
          <w:rFonts w:ascii="Arial" w:eastAsia="Arial" w:hAnsi="Arial" w:cs="Arial"/>
          <w:color w:val="000000"/>
        </w:rPr>
        <w:t>.....</w:t>
      </w:r>
      <w:proofErr w:type="gramEnd"/>
      <w:r w:rsidRPr="009F328E">
        <w:rPr>
          <w:rFonts w:ascii="Arial" w:eastAsia="Arial" w:hAnsi="Arial" w:cs="Arial"/>
          <w:color w:val="000000"/>
        </w:rPr>
        <w:t>/2021.</w:t>
      </w:r>
    </w:p>
    <w:p w14:paraId="46843A1C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9B60FC7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p w14:paraId="38881A56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p w14:paraId="5867354D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p w14:paraId="0A749F92" w14:textId="77777777" w:rsidR="003353D3" w:rsidRPr="009F328E" w:rsidRDefault="003353D3" w:rsidP="003353D3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sectPr w:rsidR="003353D3" w:rsidRPr="009F328E" w:rsidSect="001A12BF">
      <w:type w:val="continuous"/>
      <w:pgSz w:w="11906" w:h="16838"/>
      <w:pgMar w:top="1276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0C9"/>
    <w:multiLevelType w:val="hybridMultilevel"/>
    <w:tmpl w:val="A3B4BB2A"/>
    <w:lvl w:ilvl="0" w:tplc="BB0C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4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CD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69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2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8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60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03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9C14D7"/>
    <w:multiLevelType w:val="singleLevel"/>
    <w:tmpl w:val="67D268E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69B1186"/>
    <w:multiLevelType w:val="hybridMultilevel"/>
    <w:tmpl w:val="D02CC8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1695"/>
    <w:multiLevelType w:val="multilevel"/>
    <w:tmpl w:val="04E2AF96"/>
    <w:lvl w:ilvl="0">
      <w:start w:val="1"/>
      <w:numFmt w:val="decimal"/>
      <w:lvlText w:val="%1."/>
      <w:lvlJc w:val="left"/>
      <w:pPr>
        <w:ind w:left="720" w:hanging="43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0B578E"/>
    <w:multiLevelType w:val="singleLevel"/>
    <w:tmpl w:val="37BC6E5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0F527134"/>
    <w:multiLevelType w:val="hybridMultilevel"/>
    <w:tmpl w:val="2BC6D97A"/>
    <w:lvl w:ilvl="0" w:tplc="C6149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28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2F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6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7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68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A4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1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107A7F"/>
    <w:multiLevelType w:val="singleLevel"/>
    <w:tmpl w:val="B380DF52"/>
    <w:lvl w:ilvl="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  <w:color w:val="auto"/>
      </w:rPr>
    </w:lvl>
  </w:abstractNum>
  <w:abstractNum w:abstractNumId="7" w15:restartNumberingAfterBreak="0">
    <w:nsid w:val="13DC1C61"/>
    <w:multiLevelType w:val="hybridMultilevel"/>
    <w:tmpl w:val="94F2AF00"/>
    <w:lvl w:ilvl="0" w:tplc="0416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3F303A9"/>
    <w:multiLevelType w:val="singleLevel"/>
    <w:tmpl w:val="338251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45F40FE"/>
    <w:multiLevelType w:val="hybridMultilevel"/>
    <w:tmpl w:val="D0AC02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A5FAD"/>
    <w:multiLevelType w:val="multilevel"/>
    <w:tmpl w:val="55340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54329A1"/>
    <w:multiLevelType w:val="multilevel"/>
    <w:tmpl w:val="855CAA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2603BBA"/>
    <w:multiLevelType w:val="hybridMultilevel"/>
    <w:tmpl w:val="221287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1FE7"/>
    <w:multiLevelType w:val="hybridMultilevel"/>
    <w:tmpl w:val="1CC05E0E"/>
    <w:lvl w:ilvl="0" w:tplc="9BD01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08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A57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2B1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2CB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856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8DD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85E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26D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B5276"/>
    <w:multiLevelType w:val="hybridMultilevel"/>
    <w:tmpl w:val="67B8805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B7E9E"/>
    <w:multiLevelType w:val="hybridMultilevel"/>
    <w:tmpl w:val="E45AF1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8005C"/>
    <w:multiLevelType w:val="singleLevel"/>
    <w:tmpl w:val="11B822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EEC3109"/>
    <w:multiLevelType w:val="multilevel"/>
    <w:tmpl w:val="BFB052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00129DA"/>
    <w:multiLevelType w:val="hybridMultilevel"/>
    <w:tmpl w:val="742C2726"/>
    <w:lvl w:ilvl="0" w:tplc="252A04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FA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426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805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8F4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CEB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C33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6F5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EFF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29B7"/>
    <w:multiLevelType w:val="singleLevel"/>
    <w:tmpl w:val="2680703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23A7164"/>
    <w:multiLevelType w:val="hybridMultilevel"/>
    <w:tmpl w:val="D52A3712"/>
    <w:lvl w:ilvl="0" w:tplc="F66E6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68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4F5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065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67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47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E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06C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CD2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F21A6"/>
    <w:multiLevelType w:val="multilevel"/>
    <w:tmpl w:val="2DF6895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2" w15:restartNumberingAfterBreak="0">
    <w:nsid w:val="49CE24A5"/>
    <w:multiLevelType w:val="multilevel"/>
    <w:tmpl w:val="2A6E2F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ED22486"/>
    <w:multiLevelType w:val="singleLevel"/>
    <w:tmpl w:val="BBD4459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5A3B5C93"/>
    <w:multiLevelType w:val="hybridMultilevel"/>
    <w:tmpl w:val="73F2A7AA"/>
    <w:lvl w:ilvl="0" w:tplc="9D34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E6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C8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A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8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FAB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E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A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80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2547DD"/>
    <w:multiLevelType w:val="singleLevel"/>
    <w:tmpl w:val="45D8CD60"/>
    <w:lvl w:ilvl="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6" w15:restartNumberingAfterBreak="0">
    <w:nsid w:val="61D87412"/>
    <w:multiLevelType w:val="multilevel"/>
    <w:tmpl w:val="64DCDD1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2077F71"/>
    <w:multiLevelType w:val="multilevel"/>
    <w:tmpl w:val="C71E67DC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5310" w:hanging="216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8" w15:restartNumberingAfterBreak="0">
    <w:nsid w:val="65500538"/>
    <w:multiLevelType w:val="singleLevel"/>
    <w:tmpl w:val="CEBA63B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97C1A4A"/>
    <w:multiLevelType w:val="hybridMultilevel"/>
    <w:tmpl w:val="CEFC5150"/>
    <w:lvl w:ilvl="0" w:tplc="FACE587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903C9"/>
    <w:multiLevelType w:val="hybridMultilevel"/>
    <w:tmpl w:val="CFFCAF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1416E"/>
    <w:multiLevelType w:val="singleLevel"/>
    <w:tmpl w:val="C19856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F322C2F"/>
    <w:multiLevelType w:val="singleLevel"/>
    <w:tmpl w:val="799CCF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70E01880"/>
    <w:multiLevelType w:val="singleLevel"/>
    <w:tmpl w:val="227E8AC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78273A57"/>
    <w:multiLevelType w:val="hybridMultilevel"/>
    <w:tmpl w:val="3AF8BE42"/>
    <w:lvl w:ilvl="0" w:tplc="936E8DC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12D6E"/>
    <w:multiLevelType w:val="hybridMultilevel"/>
    <w:tmpl w:val="455E8B7A"/>
    <w:lvl w:ilvl="0" w:tplc="6D8E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0C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04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A5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4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0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C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AB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29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9E7EB8"/>
    <w:multiLevelType w:val="multilevel"/>
    <w:tmpl w:val="6CC2E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7BA54033"/>
    <w:multiLevelType w:val="hybridMultilevel"/>
    <w:tmpl w:val="49F2286A"/>
    <w:lvl w:ilvl="0" w:tplc="B220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6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0F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4E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4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AF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E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0A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6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88120568">
    <w:abstractNumId w:val="24"/>
  </w:num>
  <w:num w:numId="2" w16cid:durableId="1133863995">
    <w:abstractNumId w:val="37"/>
  </w:num>
  <w:num w:numId="3" w16cid:durableId="1186555108">
    <w:abstractNumId w:val="5"/>
  </w:num>
  <w:num w:numId="4" w16cid:durableId="974523258">
    <w:abstractNumId w:val="0"/>
  </w:num>
  <w:num w:numId="5" w16cid:durableId="853569092">
    <w:abstractNumId w:val="14"/>
  </w:num>
  <w:num w:numId="6" w16cid:durableId="828134177">
    <w:abstractNumId w:val="30"/>
  </w:num>
  <w:num w:numId="7" w16cid:durableId="1383868348">
    <w:abstractNumId w:val="7"/>
  </w:num>
  <w:num w:numId="8" w16cid:durableId="496116557">
    <w:abstractNumId w:val="34"/>
  </w:num>
  <w:num w:numId="9" w16cid:durableId="848719116">
    <w:abstractNumId w:val="18"/>
  </w:num>
  <w:num w:numId="10" w16cid:durableId="1231384205">
    <w:abstractNumId w:val="2"/>
  </w:num>
  <w:num w:numId="11" w16cid:durableId="662002339">
    <w:abstractNumId w:val="12"/>
  </w:num>
  <w:num w:numId="12" w16cid:durableId="1245450839">
    <w:abstractNumId w:val="9"/>
  </w:num>
  <w:num w:numId="13" w16cid:durableId="1653171647">
    <w:abstractNumId w:val="15"/>
  </w:num>
  <w:num w:numId="14" w16cid:durableId="456222303">
    <w:abstractNumId w:val="6"/>
  </w:num>
  <w:num w:numId="15" w16cid:durableId="1156265344">
    <w:abstractNumId w:val="25"/>
  </w:num>
  <w:num w:numId="16" w16cid:durableId="2130394096">
    <w:abstractNumId w:val="1"/>
  </w:num>
  <w:num w:numId="17" w16cid:durableId="904755739">
    <w:abstractNumId w:val="4"/>
  </w:num>
  <w:num w:numId="18" w16cid:durableId="439032747">
    <w:abstractNumId w:val="28"/>
  </w:num>
  <w:num w:numId="19" w16cid:durableId="679234151">
    <w:abstractNumId w:val="32"/>
  </w:num>
  <w:num w:numId="20" w16cid:durableId="148903793">
    <w:abstractNumId w:val="16"/>
  </w:num>
  <w:num w:numId="21" w16cid:durableId="1545025837">
    <w:abstractNumId w:val="23"/>
  </w:num>
  <w:num w:numId="22" w16cid:durableId="2063212813">
    <w:abstractNumId w:val="8"/>
  </w:num>
  <w:num w:numId="23" w16cid:durableId="139855434">
    <w:abstractNumId w:val="33"/>
  </w:num>
  <w:num w:numId="24" w16cid:durableId="1435900735">
    <w:abstractNumId w:val="19"/>
  </w:num>
  <w:num w:numId="25" w16cid:durableId="892814693">
    <w:abstractNumId w:val="31"/>
  </w:num>
  <w:num w:numId="26" w16cid:durableId="223375219">
    <w:abstractNumId w:val="27"/>
  </w:num>
  <w:num w:numId="27" w16cid:durableId="235864696">
    <w:abstractNumId w:val="36"/>
  </w:num>
  <w:num w:numId="28" w16cid:durableId="1178887404">
    <w:abstractNumId w:val="26"/>
  </w:num>
  <w:num w:numId="29" w16cid:durableId="1313675291">
    <w:abstractNumId w:val="3"/>
  </w:num>
  <w:num w:numId="30" w16cid:durableId="1491098064">
    <w:abstractNumId w:val="17"/>
  </w:num>
  <w:num w:numId="31" w16cid:durableId="763041263">
    <w:abstractNumId w:val="22"/>
  </w:num>
  <w:num w:numId="32" w16cid:durableId="1657488161">
    <w:abstractNumId w:val="21"/>
  </w:num>
  <w:num w:numId="33" w16cid:durableId="132915676">
    <w:abstractNumId w:val="11"/>
  </w:num>
  <w:num w:numId="34" w16cid:durableId="2077169574">
    <w:abstractNumId w:val="10"/>
  </w:num>
  <w:num w:numId="35" w16cid:durableId="1638758190">
    <w:abstractNumId w:val="29"/>
  </w:num>
  <w:num w:numId="36" w16cid:durableId="353456072">
    <w:abstractNumId w:val="13"/>
  </w:num>
  <w:num w:numId="37" w16cid:durableId="27142139">
    <w:abstractNumId w:val="20"/>
  </w:num>
  <w:num w:numId="38" w16cid:durableId="7582150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F1"/>
    <w:rsid w:val="00024B13"/>
    <w:rsid w:val="000411DD"/>
    <w:rsid w:val="00086689"/>
    <w:rsid w:val="000E5677"/>
    <w:rsid w:val="00130263"/>
    <w:rsid w:val="00140A55"/>
    <w:rsid w:val="00173491"/>
    <w:rsid w:val="001A12BF"/>
    <w:rsid w:val="001A415A"/>
    <w:rsid w:val="001E5FF9"/>
    <w:rsid w:val="00211005"/>
    <w:rsid w:val="002117E5"/>
    <w:rsid w:val="00214E26"/>
    <w:rsid w:val="00240A95"/>
    <w:rsid w:val="0027218D"/>
    <w:rsid w:val="00291B2E"/>
    <w:rsid w:val="002A1C1C"/>
    <w:rsid w:val="002A2357"/>
    <w:rsid w:val="002A3FF9"/>
    <w:rsid w:val="002C46D2"/>
    <w:rsid w:val="003179FD"/>
    <w:rsid w:val="00323143"/>
    <w:rsid w:val="00326456"/>
    <w:rsid w:val="003353D3"/>
    <w:rsid w:val="00361E7B"/>
    <w:rsid w:val="003A2F97"/>
    <w:rsid w:val="003C40EE"/>
    <w:rsid w:val="003E6CDA"/>
    <w:rsid w:val="003F4993"/>
    <w:rsid w:val="004020E3"/>
    <w:rsid w:val="0041239E"/>
    <w:rsid w:val="00440BCC"/>
    <w:rsid w:val="00460673"/>
    <w:rsid w:val="00466438"/>
    <w:rsid w:val="004A716A"/>
    <w:rsid w:val="004B453E"/>
    <w:rsid w:val="004E2248"/>
    <w:rsid w:val="004E4E94"/>
    <w:rsid w:val="005153A9"/>
    <w:rsid w:val="0053055E"/>
    <w:rsid w:val="00533D6C"/>
    <w:rsid w:val="00541BF5"/>
    <w:rsid w:val="005A4908"/>
    <w:rsid w:val="005B7700"/>
    <w:rsid w:val="005C26D3"/>
    <w:rsid w:val="005C55CA"/>
    <w:rsid w:val="005F6813"/>
    <w:rsid w:val="00601A6D"/>
    <w:rsid w:val="006143DE"/>
    <w:rsid w:val="006162D8"/>
    <w:rsid w:val="00623F86"/>
    <w:rsid w:val="0062637B"/>
    <w:rsid w:val="00633512"/>
    <w:rsid w:val="00651E2D"/>
    <w:rsid w:val="00672F30"/>
    <w:rsid w:val="006955A4"/>
    <w:rsid w:val="006B1A34"/>
    <w:rsid w:val="006B3A65"/>
    <w:rsid w:val="006E7A02"/>
    <w:rsid w:val="007119F4"/>
    <w:rsid w:val="007617E7"/>
    <w:rsid w:val="00780D75"/>
    <w:rsid w:val="007E7EDD"/>
    <w:rsid w:val="007F7373"/>
    <w:rsid w:val="00803CA5"/>
    <w:rsid w:val="008244DE"/>
    <w:rsid w:val="0084061C"/>
    <w:rsid w:val="00866671"/>
    <w:rsid w:val="008C7490"/>
    <w:rsid w:val="008D2123"/>
    <w:rsid w:val="008E69FC"/>
    <w:rsid w:val="008E71F1"/>
    <w:rsid w:val="008F34FE"/>
    <w:rsid w:val="008F58A5"/>
    <w:rsid w:val="009031B0"/>
    <w:rsid w:val="00906F18"/>
    <w:rsid w:val="00907389"/>
    <w:rsid w:val="00941730"/>
    <w:rsid w:val="0096608B"/>
    <w:rsid w:val="00992CF9"/>
    <w:rsid w:val="009934D5"/>
    <w:rsid w:val="009A0D27"/>
    <w:rsid w:val="009B4743"/>
    <w:rsid w:val="009B56A0"/>
    <w:rsid w:val="009C659F"/>
    <w:rsid w:val="009E14E9"/>
    <w:rsid w:val="009E3B9D"/>
    <w:rsid w:val="00A17DDA"/>
    <w:rsid w:val="00A66116"/>
    <w:rsid w:val="00A95FE5"/>
    <w:rsid w:val="00AC3536"/>
    <w:rsid w:val="00AD5785"/>
    <w:rsid w:val="00B24504"/>
    <w:rsid w:val="00B54FEC"/>
    <w:rsid w:val="00B654A1"/>
    <w:rsid w:val="00B73C92"/>
    <w:rsid w:val="00B77DCB"/>
    <w:rsid w:val="00BC58EF"/>
    <w:rsid w:val="00C071EF"/>
    <w:rsid w:val="00C34349"/>
    <w:rsid w:val="00C73668"/>
    <w:rsid w:val="00CA77ED"/>
    <w:rsid w:val="00CB0420"/>
    <w:rsid w:val="00CB4420"/>
    <w:rsid w:val="00CB61B2"/>
    <w:rsid w:val="00CD7F36"/>
    <w:rsid w:val="00CF011B"/>
    <w:rsid w:val="00CF5B00"/>
    <w:rsid w:val="00CF7E48"/>
    <w:rsid w:val="00D33AD7"/>
    <w:rsid w:val="00D35D93"/>
    <w:rsid w:val="00D56687"/>
    <w:rsid w:val="00DE1568"/>
    <w:rsid w:val="00DF29FC"/>
    <w:rsid w:val="00E17B04"/>
    <w:rsid w:val="00E330A3"/>
    <w:rsid w:val="00E91A83"/>
    <w:rsid w:val="00E92A4E"/>
    <w:rsid w:val="00EB1AD1"/>
    <w:rsid w:val="00F15E0E"/>
    <w:rsid w:val="00F43F9D"/>
    <w:rsid w:val="00F678A4"/>
    <w:rsid w:val="00F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8FD8"/>
  <w15:docId w15:val="{44558507-C98B-497C-96BD-E7B2431E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0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7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7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F7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5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659F"/>
    <w:pPr>
      <w:keepNext/>
      <w:keepLines/>
      <w:suppressAutoHyphen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E7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E7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7F7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C65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659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E3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0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F678A4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67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7700"/>
    <w:pPr>
      <w:spacing w:after="0" w:line="240" w:lineRule="auto"/>
    </w:pPr>
  </w:style>
  <w:style w:type="character" w:styleId="RefernciaIntensa">
    <w:name w:val="Intense Reference"/>
    <w:basedOn w:val="Fontepargpadro"/>
    <w:uiPriority w:val="32"/>
    <w:qFormat/>
    <w:rsid w:val="009B56A0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Fontepargpadro"/>
    <w:uiPriority w:val="99"/>
    <w:unhideWhenUsed/>
    <w:rsid w:val="005153A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9C6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C659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C659F"/>
    <w:pPr>
      <w:tabs>
        <w:tab w:val="left" w:pos="9356"/>
      </w:tabs>
      <w:spacing w:after="0" w:line="240" w:lineRule="auto"/>
      <w:ind w:right="284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C659F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65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659F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C659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C659F"/>
    <w:rPr>
      <w:rFonts w:ascii="Calibri" w:eastAsia="Calibri" w:hAnsi="Calibri" w:cs="Times New Roman"/>
    </w:rPr>
  </w:style>
  <w:style w:type="character" w:customStyle="1" w:styleId="WW8Num1z0">
    <w:name w:val="WW8Num1z0"/>
    <w:rsid w:val="009C659F"/>
  </w:style>
  <w:style w:type="character" w:customStyle="1" w:styleId="WW8Num1z1">
    <w:name w:val="WW8Num1z1"/>
    <w:rsid w:val="009C659F"/>
  </w:style>
  <w:style w:type="character" w:customStyle="1" w:styleId="WW8Num1z2">
    <w:name w:val="WW8Num1z2"/>
    <w:rsid w:val="009C659F"/>
  </w:style>
  <w:style w:type="character" w:customStyle="1" w:styleId="WW8Num1z3">
    <w:name w:val="WW8Num1z3"/>
    <w:rsid w:val="009C659F"/>
  </w:style>
  <w:style w:type="character" w:customStyle="1" w:styleId="WW8Num1z4">
    <w:name w:val="WW8Num1z4"/>
    <w:rsid w:val="009C659F"/>
  </w:style>
  <w:style w:type="character" w:customStyle="1" w:styleId="WW8Num1z5">
    <w:name w:val="WW8Num1z5"/>
    <w:rsid w:val="009C659F"/>
  </w:style>
  <w:style w:type="character" w:customStyle="1" w:styleId="WW8Num1z6">
    <w:name w:val="WW8Num1z6"/>
    <w:rsid w:val="009C659F"/>
  </w:style>
  <w:style w:type="character" w:customStyle="1" w:styleId="WW8Num1z7">
    <w:name w:val="WW8Num1z7"/>
    <w:rsid w:val="009C659F"/>
  </w:style>
  <w:style w:type="character" w:customStyle="1" w:styleId="WW8Num1z8">
    <w:name w:val="WW8Num1z8"/>
    <w:rsid w:val="009C659F"/>
  </w:style>
  <w:style w:type="character" w:customStyle="1" w:styleId="WW8Num2z0">
    <w:name w:val="WW8Num2z0"/>
    <w:rsid w:val="009C659F"/>
    <w:rPr>
      <w:rFonts w:ascii="Wingdings" w:hAnsi="Wingdings" w:cs="Wingdings"/>
      <w:sz w:val="28"/>
      <w:szCs w:val="28"/>
    </w:rPr>
  </w:style>
  <w:style w:type="character" w:customStyle="1" w:styleId="WW8Num3z0">
    <w:name w:val="WW8Num3z0"/>
    <w:rsid w:val="009C659F"/>
    <w:rPr>
      <w:rFonts w:cs="Arial"/>
    </w:rPr>
  </w:style>
  <w:style w:type="character" w:customStyle="1" w:styleId="WW8Num4z0">
    <w:name w:val="WW8Num4z0"/>
    <w:rsid w:val="009C659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C659F"/>
  </w:style>
  <w:style w:type="character" w:customStyle="1" w:styleId="WW8Num4z2">
    <w:name w:val="WW8Num4z2"/>
    <w:rsid w:val="009C659F"/>
    <w:rPr>
      <w:rFonts w:cs="Arial"/>
    </w:rPr>
  </w:style>
  <w:style w:type="character" w:customStyle="1" w:styleId="WW8Num4z3">
    <w:name w:val="WW8Num4z3"/>
    <w:rsid w:val="009C659F"/>
  </w:style>
  <w:style w:type="character" w:customStyle="1" w:styleId="WW8Num4z4">
    <w:name w:val="WW8Num4z4"/>
    <w:rsid w:val="009C659F"/>
  </w:style>
  <w:style w:type="character" w:customStyle="1" w:styleId="WW8Num4z5">
    <w:name w:val="WW8Num4z5"/>
    <w:rsid w:val="009C659F"/>
  </w:style>
  <w:style w:type="character" w:customStyle="1" w:styleId="WW8Num4z6">
    <w:name w:val="WW8Num4z6"/>
    <w:rsid w:val="009C659F"/>
  </w:style>
  <w:style w:type="character" w:customStyle="1" w:styleId="WW8Num4z7">
    <w:name w:val="WW8Num4z7"/>
    <w:rsid w:val="009C659F"/>
  </w:style>
  <w:style w:type="character" w:customStyle="1" w:styleId="WW8Num4z8">
    <w:name w:val="WW8Num4z8"/>
    <w:rsid w:val="009C659F"/>
  </w:style>
  <w:style w:type="character" w:customStyle="1" w:styleId="WW8Num5z0">
    <w:name w:val="WW8Num5z0"/>
    <w:rsid w:val="009C659F"/>
  </w:style>
  <w:style w:type="character" w:customStyle="1" w:styleId="WW8Num6z0">
    <w:name w:val="WW8Num6z0"/>
    <w:rsid w:val="009C659F"/>
    <w:rPr>
      <w:rFonts w:cs="Arial"/>
    </w:rPr>
  </w:style>
  <w:style w:type="character" w:customStyle="1" w:styleId="WW8Num2z1">
    <w:name w:val="WW8Num2z1"/>
    <w:rsid w:val="009C659F"/>
    <w:rPr>
      <w:rFonts w:ascii="Courier New" w:hAnsi="Courier New" w:cs="Courier New"/>
    </w:rPr>
  </w:style>
  <w:style w:type="character" w:customStyle="1" w:styleId="WW8Num2z3">
    <w:name w:val="WW8Num2z3"/>
    <w:rsid w:val="009C659F"/>
    <w:rPr>
      <w:rFonts w:ascii="Symbol" w:hAnsi="Symbol" w:cs="Symbol"/>
    </w:rPr>
  </w:style>
  <w:style w:type="character" w:customStyle="1" w:styleId="WW8Num5z1">
    <w:name w:val="WW8Num5z1"/>
    <w:rsid w:val="009C659F"/>
  </w:style>
  <w:style w:type="character" w:customStyle="1" w:styleId="WW8Num5z2">
    <w:name w:val="WW8Num5z2"/>
    <w:rsid w:val="009C659F"/>
  </w:style>
  <w:style w:type="character" w:customStyle="1" w:styleId="WW8Num5z3">
    <w:name w:val="WW8Num5z3"/>
    <w:rsid w:val="009C659F"/>
  </w:style>
  <w:style w:type="character" w:customStyle="1" w:styleId="WW8Num5z4">
    <w:name w:val="WW8Num5z4"/>
    <w:rsid w:val="009C659F"/>
  </w:style>
  <w:style w:type="character" w:customStyle="1" w:styleId="WW8Num5z5">
    <w:name w:val="WW8Num5z5"/>
    <w:rsid w:val="009C659F"/>
  </w:style>
  <w:style w:type="character" w:customStyle="1" w:styleId="WW8Num5z6">
    <w:name w:val="WW8Num5z6"/>
    <w:rsid w:val="009C659F"/>
  </w:style>
  <w:style w:type="character" w:customStyle="1" w:styleId="WW8Num5z7">
    <w:name w:val="WW8Num5z7"/>
    <w:rsid w:val="009C659F"/>
  </w:style>
  <w:style w:type="character" w:customStyle="1" w:styleId="WW8Num5z8">
    <w:name w:val="WW8Num5z8"/>
    <w:rsid w:val="009C659F"/>
  </w:style>
  <w:style w:type="character" w:customStyle="1" w:styleId="WW8Num6z1">
    <w:name w:val="WW8Num6z1"/>
    <w:rsid w:val="009C659F"/>
  </w:style>
  <w:style w:type="character" w:customStyle="1" w:styleId="WW8Num6z2">
    <w:name w:val="WW8Num6z2"/>
    <w:rsid w:val="009C659F"/>
  </w:style>
  <w:style w:type="character" w:customStyle="1" w:styleId="WW8Num6z3">
    <w:name w:val="WW8Num6z3"/>
    <w:rsid w:val="009C659F"/>
  </w:style>
  <w:style w:type="character" w:customStyle="1" w:styleId="WW8Num6z4">
    <w:name w:val="WW8Num6z4"/>
    <w:rsid w:val="009C659F"/>
  </w:style>
  <w:style w:type="character" w:customStyle="1" w:styleId="WW8Num6z5">
    <w:name w:val="WW8Num6z5"/>
    <w:rsid w:val="009C659F"/>
  </w:style>
  <w:style w:type="character" w:customStyle="1" w:styleId="WW8Num6z6">
    <w:name w:val="WW8Num6z6"/>
    <w:rsid w:val="009C659F"/>
  </w:style>
  <w:style w:type="character" w:customStyle="1" w:styleId="WW8Num6z7">
    <w:name w:val="WW8Num6z7"/>
    <w:rsid w:val="009C659F"/>
  </w:style>
  <w:style w:type="character" w:customStyle="1" w:styleId="WW8Num6z8">
    <w:name w:val="WW8Num6z8"/>
    <w:rsid w:val="009C659F"/>
  </w:style>
  <w:style w:type="character" w:customStyle="1" w:styleId="WW8Num7z0">
    <w:name w:val="WW8Num7z0"/>
    <w:rsid w:val="009C659F"/>
  </w:style>
  <w:style w:type="character" w:customStyle="1" w:styleId="WW8Num7z1">
    <w:name w:val="WW8Num7z1"/>
    <w:rsid w:val="009C659F"/>
    <w:rPr>
      <w:rFonts w:ascii="Symbol" w:hAnsi="Symbol" w:cs="Symbol"/>
    </w:rPr>
  </w:style>
  <w:style w:type="character" w:customStyle="1" w:styleId="WW8Num7z2">
    <w:name w:val="WW8Num7z2"/>
    <w:rsid w:val="009C659F"/>
  </w:style>
  <w:style w:type="character" w:customStyle="1" w:styleId="WW8Num7z3">
    <w:name w:val="WW8Num7z3"/>
    <w:rsid w:val="009C659F"/>
  </w:style>
  <w:style w:type="character" w:customStyle="1" w:styleId="WW8Num7z4">
    <w:name w:val="WW8Num7z4"/>
    <w:rsid w:val="009C659F"/>
  </w:style>
  <w:style w:type="character" w:customStyle="1" w:styleId="WW8Num7z5">
    <w:name w:val="WW8Num7z5"/>
    <w:rsid w:val="009C659F"/>
  </w:style>
  <w:style w:type="character" w:customStyle="1" w:styleId="WW8Num7z6">
    <w:name w:val="WW8Num7z6"/>
    <w:rsid w:val="009C659F"/>
  </w:style>
  <w:style w:type="character" w:customStyle="1" w:styleId="WW8Num7z7">
    <w:name w:val="WW8Num7z7"/>
    <w:rsid w:val="009C659F"/>
  </w:style>
  <w:style w:type="character" w:customStyle="1" w:styleId="WW8Num7z8">
    <w:name w:val="WW8Num7z8"/>
    <w:rsid w:val="009C659F"/>
  </w:style>
  <w:style w:type="character" w:customStyle="1" w:styleId="WW8Num8z0">
    <w:name w:val="WW8Num8z0"/>
    <w:rsid w:val="009C659F"/>
  </w:style>
  <w:style w:type="character" w:customStyle="1" w:styleId="WW8Num8z1">
    <w:name w:val="WW8Num8z1"/>
    <w:rsid w:val="009C659F"/>
  </w:style>
  <w:style w:type="character" w:customStyle="1" w:styleId="WW8Num8z2">
    <w:name w:val="WW8Num8z2"/>
    <w:rsid w:val="009C659F"/>
  </w:style>
  <w:style w:type="character" w:customStyle="1" w:styleId="WW8Num8z3">
    <w:name w:val="WW8Num8z3"/>
    <w:rsid w:val="009C659F"/>
  </w:style>
  <w:style w:type="character" w:customStyle="1" w:styleId="WW8Num8z4">
    <w:name w:val="WW8Num8z4"/>
    <w:rsid w:val="009C659F"/>
  </w:style>
  <w:style w:type="character" w:customStyle="1" w:styleId="WW8Num8z5">
    <w:name w:val="WW8Num8z5"/>
    <w:rsid w:val="009C659F"/>
  </w:style>
  <w:style w:type="character" w:customStyle="1" w:styleId="WW8Num8z6">
    <w:name w:val="WW8Num8z6"/>
    <w:rsid w:val="009C659F"/>
  </w:style>
  <w:style w:type="character" w:customStyle="1" w:styleId="WW8Num8z7">
    <w:name w:val="WW8Num8z7"/>
    <w:rsid w:val="009C659F"/>
  </w:style>
  <w:style w:type="character" w:customStyle="1" w:styleId="WW8Num8z8">
    <w:name w:val="WW8Num8z8"/>
    <w:rsid w:val="009C659F"/>
  </w:style>
  <w:style w:type="character" w:customStyle="1" w:styleId="WW8Num9z0">
    <w:name w:val="WW8Num9z0"/>
    <w:rsid w:val="009C659F"/>
    <w:rPr>
      <w:rFonts w:ascii="Arial" w:hAnsi="Arial" w:cs="Arial"/>
      <w:sz w:val="28"/>
      <w:szCs w:val="28"/>
    </w:rPr>
  </w:style>
  <w:style w:type="character" w:customStyle="1" w:styleId="WW8Num9z1">
    <w:name w:val="WW8Num9z1"/>
    <w:rsid w:val="009C659F"/>
  </w:style>
  <w:style w:type="character" w:customStyle="1" w:styleId="WW8Num9z2">
    <w:name w:val="WW8Num9z2"/>
    <w:rsid w:val="009C659F"/>
  </w:style>
  <w:style w:type="character" w:customStyle="1" w:styleId="WW8Num9z3">
    <w:name w:val="WW8Num9z3"/>
    <w:rsid w:val="009C659F"/>
  </w:style>
  <w:style w:type="character" w:customStyle="1" w:styleId="WW8Num9z4">
    <w:name w:val="WW8Num9z4"/>
    <w:rsid w:val="009C659F"/>
  </w:style>
  <w:style w:type="character" w:customStyle="1" w:styleId="WW8Num9z5">
    <w:name w:val="WW8Num9z5"/>
    <w:rsid w:val="009C659F"/>
  </w:style>
  <w:style w:type="character" w:customStyle="1" w:styleId="WW8Num9z6">
    <w:name w:val="WW8Num9z6"/>
    <w:rsid w:val="009C659F"/>
  </w:style>
  <w:style w:type="character" w:customStyle="1" w:styleId="WW8Num9z7">
    <w:name w:val="WW8Num9z7"/>
    <w:rsid w:val="009C659F"/>
  </w:style>
  <w:style w:type="character" w:customStyle="1" w:styleId="WW8Num9z8">
    <w:name w:val="WW8Num9z8"/>
    <w:rsid w:val="009C659F"/>
  </w:style>
  <w:style w:type="character" w:customStyle="1" w:styleId="WW8Num10z0">
    <w:name w:val="WW8Num10z0"/>
    <w:rsid w:val="009C659F"/>
    <w:rPr>
      <w:rFonts w:ascii="Wingdings" w:hAnsi="Wingdings" w:cs="Wingdings"/>
    </w:rPr>
  </w:style>
  <w:style w:type="character" w:customStyle="1" w:styleId="WW8Num10z1">
    <w:name w:val="WW8Num10z1"/>
    <w:rsid w:val="009C659F"/>
    <w:rPr>
      <w:rFonts w:ascii="Courier New" w:hAnsi="Courier New" w:cs="Courier New"/>
    </w:rPr>
  </w:style>
  <w:style w:type="character" w:customStyle="1" w:styleId="WW8Num10z3">
    <w:name w:val="WW8Num10z3"/>
    <w:rsid w:val="009C659F"/>
    <w:rPr>
      <w:rFonts w:ascii="Symbol" w:hAnsi="Symbol" w:cs="Symbol"/>
    </w:rPr>
  </w:style>
  <w:style w:type="character" w:customStyle="1" w:styleId="WW8Num11z0">
    <w:name w:val="WW8Num11z0"/>
    <w:rsid w:val="009C659F"/>
  </w:style>
  <w:style w:type="character" w:customStyle="1" w:styleId="WW8Num11z1">
    <w:name w:val="WW8Num11z1"/>
    <w:rsid w:val="009C659F"/>
    <w:rPr>
      <w:rFonts w:cs="Arial"/>
    </w:rPr>
  </w:style>
  <w:style w:type="character" w:customStyle="1" w:styleId="WW8Num11z2">
    <w:name w:val="WW8Num11z2"/>
    <w:rsid w:val="009C659F"/>
  </w:style>
  <w:style w:type="character" w:customStyle="1" w:styleId="WW8Num11z3">
    <w:name w:val="WW8Num11z3"/>
    <w:rsid w:val="009C659F"/>
  </w:style>
  <w:style w:type="character" w:customStyle="1" w:styleId="WW8Num11z4">
    <w:name w:val="WW8Num11z4"/>
    <w:rsid w:val="009C659F"/>
  </w:style>
  <w:style w:type="character" w:customStyle="1" w:styleId="WW8Num11z5">
    <w:name w:val="WW8Num11z5"/>
    <w:rsid w:val="009C659F"/>
  </w:style>
  <w:style w:type="character" w:customStyle="1" w:styleId="WW8Num11z6">
    <w:name w:val="WW8Num11z6"/>
    <w:rsid w:val="009C659F"/>
  </w:style>
  <w:style w:type="character" w:customStyle="1" w:styleId="WW8Num11z7">
    <w:name w:val="WW8Num11z7"/>
    <w:rsid w:val="009C659F"/>
  </w:style>
  <w:style w:type="character" w:customStyle="1" w:styleId="WW8Num11z8">
    <w:name w:val="WW8Num11z8"/>
    <w:rsid w:val="009C659F"/>
  </w:style>
  <w:style w:type="character" w:customStyle="1" w:styleId="WW8Num12z0">
    <w:name w:val="WW8Num12z0"/>
    <w:rsid w:val="009C659F"/>
    <w:rPr>
      <w:rFonts w:ascii="Wingdings" w:hAnsi="Wingdings" w:cs="Wingdings"/>
    </w:rPr>
  </w:style>
  <w:style w:type="character" w:customStyle="1" w:styleId="WW8Num12z1">
    <w:name w:val="WW8Num12z1"/>
    <w:rsid w:val="009C659F"/>
    <w:rPr>
      <w:rFonts w:ascii="Courier New" w:hAnsi="Courier New" w:cs="Courier New"/>
    </w:rPr>
  </w:style>
  <w:style w:type="character" w:customStyle="1" w:styleId="WW8Num12z3">
    <w:name w:val="WW8Num12z3"/>
    <w:rsid w:val="009C659F"/>
    <w:rPr>
      <w:rFonts w:ascii="Symbol" w:hAnsi="Symbol" w:cs="Symbol"/>
    </w:rPr>
  </w:style>
  <w:style w:type="character" w:customStyle="1" w:styleId="WW8Num13z0">
    <w:name w:val="WW8Num13z0"/>
    <w:rsid w:val="009C659F"/>
  </w:style>
  <w:style w:type="character" w:customStyle="1" w:styleId="WW8Num13z1">
    <w:name w:val="WW8Num13z1"/>
    <w:rsid w:val="009C659F"/>
  </w:style>
  <w:style w:type="character" w:customStyle="1" w:styleId="WW8Num13z2">
    <w:name w:val="WW8Num13z2"/>
    <w:rsid w:val="009C659F"/>
  </w:style>
  <w:style w:type="character" w:customStyle="1" w:styleId="WW8Num13z3">
    <w:name w:val="WW8Num13z3"/>
    <w:rsid w:val="009C659F"/>
  </w:style>
  <w:style w:type="character" w:customStyle="1" w:styleId="WW8Num13z4">
    <w:name w:val="WW8Num13z4"/>
    <w:rsid w:val="009C659F"/>
  </w:style>
  <w:style w:type="character" w:customStyle="1" w:styleId="WW8Num13z5">
    <w:name w:val="WW8Num13z5"/>
    <w:rsid w:val="009C659F"/>
  </w:style>
  <w:style w:type="character" w:customStyle="1" w:styleId="WW8Num13z6">
    <w:name w:val="WW8Num13z6"/>
    <w:rsid w:val="009C659F"/>
  </w:style>
  <w:style w:type="character" w:customStyle="1" w:styleId="WW8Num13z7">
    <w:name w:val="WW8Num13z7"/>
    <w:rsid w:val="009C659F"/>
  </w:style>
  <w:style w:type="character" w:customStyle="1" w:styleId="WW8Num13z8">
    <w:name w:val="WW8Num13z8"/>
    <w:rsid w:val="009C659F"/>
  </w:style>
  <w:style w:type="character" w:customStyle="1" w:styleId="WW8Num14z0">
    <w:name w:val="WW8Num14z0"/>
    <w:rsid w:val="009C659F"/>
  </w:style>
  <w:style w:type="character" w:customStyle="1" w:styleId="WW8Num15z0">
    <w:name w:val="WW8Num15z0"/>
    <w:rsid w:val="009C659F"/>
    <w:rPr>
      <w:color w:val="000000"/>
    </w:rPr>
  </w:style>
  <w:style w:type="character" w:customStyle="1" w:styleId="WW8Num16z0">
    <w:name w:val="WW8Num16z0"/>
    <w:rsid w:val="009C659F"/>
    <w:rPr>
      <w:rFonts w:ascii="Wingdings" w:hAnsi="Wingdings" w:cs="Wingdings"/>
    </w:rPr>
  </w:style>
  <w:style w:type="character" w:customStyle="1" w:styleId="WW8Num16z1">
    <w:name w:val="WW8Num16z1"/>
    <w:rsid w:val="009C659F"/>
    <w:rPr>
      <w:rFonts w:ascii="Courier New" w:hAnsi="Courier New" w:cs="Courier New"/>
    </w:rPr>
  </w:style>
  <w:style w:type="character" w:customStyle="1" w:styleId="WW8Num16z3">
    <w:name w:val="WW8Num16z3"/>
    <w:rsid w:val="009C659F"/>
    <w:rPr>
      <w:rFonts w:ascii="Symbol" w:hAnsi="Symbol" w:cs="Symbol"/>
    </w:rPr>
  </w:style>
  <w:style w:type="character" w:customStyle="1" w:styleId="WW8Num17z0">
    <w:name w:val="WW8Num17z0"/>
    <w:rsid w:val="009C659F"/>
    <w:rPr>
      <w:rFonts w:ascii="Arial" w:hAnsi="Arial" w:cs="Arial"/>
      <w:sz w:val="28"/>
      <w:szCs w:val="28"/>
    </w:rPr>
  </w:style>
  <w:style w:type="character" w:customStyle="1" w:styleId="WW8Num17z1">
    <w:name w:val="WW8Num17z1"/>
    <w:rsid w:val="009C659F"/>
  </w:style>
  <w:style w:type="character" w:customStyle="1" w:styleId="WW8Num17z2">
    <w:name w:val="WW8Num17z2"/>
    <w:rsid w:val="009C659F"/>
  </w:style>
  <w:style w:type="character" w:customStyle="1" w:styleId="WW8Num17z3">
    <w:name w:val="WW8Num17z3"/>
    <w:rsid w:val="009C659F"/>
  </w:style>
  <w:style w:type="character" w:customStyle="1" w:styleId="WW8Num17z4">
    <w:name w:val="WW8Num17z4"/>
    <w:rsid w:val="009C659F"/>
  </w:style>
  <w:style w:type="character" w:customStyle="1" w:styleId="WW8Num17z5">
    <w:name w:val="WW8Num17z5"/>
    <w:rsid w:val="009C659F"/>
  </w:style>
  <w:style w:type="character" w:customStyle="1" w:styleId="WW8Num17z6">
    <w:name w:val="WW8Num17z6"/>
    <w:rsid w:val="009C659F"/>
  </w:style>
  <w:style w:type="character" w:customStyle="1" w:styleId="WW8Num17z7">
    <w:name w:val="WW8Num17z7"/>
    <w:rsid w:val="009C659F"/>
  </w:style>
  <w:style w:type="character" w:customStyle="1" w:styleId="WW8Num17z8">
    <w:name w:val="WW8Num17z8"/>
    <w:rsid w:val="009C659F"/>
  </w:style>
  <w:style w:type="character" w:customStyle="1" w:styleId="WW8Num18z0">
    <w:name w:val="WW8Num18z0"/>
    <w:rsid w:val="009C659F"/>
    <w:rPr>
      <w:rFonts w:ascii="Wingdings" w:hAnsi="Wingdings" w:cs="Wingdings"/>
    </w:rPr>
  </w:style>
  <w:style w:type="character" w:customStyle="1" w:styleId="WW8Num19z0">
    <w:name w:val="WW8Num19z0"/>
    <w:rsid w:val="009C659F"/>
  </w:style>
  <w:style w:type="character" w:customStyle="1" w:styleId="WW8Num20z0">
    <w:name w:val="WW8Num20z0"/>
    <w:rsid w:val="009C659F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sid w:val="009C659F"/>
    <w:rPr>
      <w:rFonts w:ascii="Courier New" w:hAnsi="Courier New" w:cs="Courier New"/>
    </w:rPr>
  </w:style>
  <w:style w:type="character" w:customStyle="1" w:styleId="WW8Num20z3">
    <w:name w:val="WW8Num20z3"/>
    <w:rsid w:val="009C659F"/>
    <w:rPr>
      <w:rFonts w:ascii="Symbol" w:hAnsi="Symbol" w:cs="Symbol"/>
    </w:rPr>
  </w:style>
  <w:style w:type="character" w:customStyle="1" w:styleId="Fontepargpadro1">
    <w:name w:val="Fonte parág. padrão1"/>
    <w:rsid w:val="009C659F"/>
  </w:style>
  <w:style w:type="paragraph" w:customStyle="1" w:styleId="Ttulo10">
    <w:name w:val="Título1"/>
    <w:basedOn w:val="Normal"/>
    <w:next w:val="Corpodetexto"/>
    <w:rsid w:val="009C659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9C659F"/>
    <w:pPr>
      <w:tabs>
        <w:tab w:val="clear" w:pos="9356"/>
      </w:tabs>
      <w:suppressAutoHyphens/>
      <w:ind w:right="0"/>
      <w:jc w:val="both"/>
    </w:pPr>
    <w:rPr>
      <w:rFonts w:cs="Mangal"/>
      <w:color w:val="000000"/>
      <w:sz w:val="24"/>
      <w:szCs w:val="24"/>
      <w:lang w:eastAsia="zh-CN"/>
    </w:rPr>
  </w:style>
  <w:style w:type="paragraph" w:styleId="Legenda">
    <w:name w:val="caption"/>
    <w:basedOn w:val="Normal"/>
    <w:qFormat/>
    <w:rsid w:val="009C65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9C659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9C659F"/>
    <w:pPr>
      <w:suppressLineNumbers/>
      <w:tabs>
        <w:tab w:val="center" w:pos="4773"/>
        <w:tab w:val="right" w:pos="954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rsid w:val="009C65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659F"/>
    <w:pPr>
      <w:keepNext/>
      <w:keepLines/>
      <w:suppressAutoHyphen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SubttuloChar">
    <w:name w:val="Subtítulo Char"/>
    <w:basedOn w:val="Fontepargpadro"/>
    <w:link w:val="Subttulo"/>
    <w:uiPriority w:val="11"/>
    <w:rsid w:val="009C659F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table" w:customStyle="1" w:styleId="TableNormal">
    <w:name w:val="Table Normal"/>
    <w:rsid w:val="0033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E3EB-FE33-4234-B171-AB3EFA93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1182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Iride Caberlon</cp:lastModifiedBy>
  <cp:revision>3</cp:revision>
  <dcterms:created xsi:type="dcterms:W3CDTF">2022-01-15T18:04:00Z</dcterms:created>
  <dcterms:modified xsi:type="dcterms:W3CDTF">2022-04-09T19:40:00Z</dcterms:modified>
</cp:coreProperties>
</file>